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300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864DD2" w:rsidTr="002801AF">
        <w:trPr>
          <w:trHeight w:val="567"/>
        </w:trPr>
        <w:tc>
          <w:tcPr>
            <w:tcW w:w="4820" w:type="dxa"/>
            <w:hideMark/>
          </w:tcPr>
          <w:p w:rsidR="00864DD2" w:rsidRDefault="00864DD2" w:rsidP="002801AF">
            <w:pPr>
              <w:jc w:val="center"/>
              <w:rPr>
                <w:sz w:val="28"/>
                <w:szCs w:val="28"/>
                <w:bdr w:val="none" w:sz="0" w:space="0" w:color="auto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  <w:hideMark/>
          </w:tcPr>
          <w:p w:rsidR="00864DD2" w:rsidRDefault="00864DD2" w:rsidP="002801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864DD2" w:rsidRPr="002E6525" w:rsidTr="002801AF">
        <w:trPr>
          <w:trHeight w:val="2540"/>
        </w:trPr>
        <w:tc>
          <w:tcPr>
            <w:tcW w:w="4820" w:type="dxa"/>
          </w:tcPr>
          <w:p w:rsidR="00864DD2" w:rsidRDefault="003F1388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AE57E4">
              <w:rPr>
                <w:sz w:val="28"/>
                <w:szCs w:val="28"/>
                <w:lang w:val="ru-RU"/>
              </w:rPr>
              <w:t xml:space="preserve"> </w:t>
            </w:r>
            <w:r w:rsidR="00AE57E4" w:rsidRPr="00AE57E4">
              <w:rPr>
                <w:i/>
                <w:color w:val="FF0000"/>
                <w:sz w:val="28"/>
                <w:szCs w:val="28"/>
                <w:lang w:val="ru-RU"/>
              </w:rPr>
              <w:t>(Полное наименование профессиональной образовательной организации)</w:t>
            </w:r>
          </w:p>
        </w:tc>
        <w:tc>
          <w:tcPr>
            <w:tcW w:w="4673" w:type="dxa"/>
          </w:tcPr>
          <w:p w:rsidR="00864DD2" w:rsidRPr="00A1783C" w:rsidRDefault="00864DD2" w:rsidP="002801A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0D0DBE">
              <w:rPr>
                <w:sz w:val="28"/>
                <w:szCs w:val="28"/>
                <w:lang w:val="ru-RU"/>
              </w:rPr>
              <w:t xml:space="preserve"> Центра опережающей профессиональной </w:t>
            </w:r>
            <w:proofErr w:type="gramStart"/>
            <w:r w:rsidR="000D0DBE">
              <w:rPr>
                <w:sz w:val="28"/>
                <w:szCs w:val="28"/>
                <w:lang w:val="ru-RU"/>
              </w:rPr>
              <w:t xml:space="preserve">подготовки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04A1A">
              <w:rPr>
                <w:sz w:val="28"/>
                <w:szCs w:val="28"/>
                <w:lang w:val="ru-RU"/>
              </w:rPr>
              <w:t>Областного</w:t>
            </w:r>
            <w:proofErr w:type="gramEnd"/>
            <w:r w:rsidRPr="00204A1A">
              <w:rPr>
                <w:sz w:val="28"/>
                <w:szCs w:val="28"/>
                <w:lang w:val="ru-RU"/>
              </w:rPr>
              <w:t xml:space="preserve"> государственного бюджетного профессионального образовательного учреждения «Но</w:t>
            </w:r>
            <w:r w:rsidR="000D0DBE" w:rsidRPr="00204A1A">
              <w:rPr>
                <w:sz w:val="28"/>
                <w:szCs w:val="28"/>
                <w:lang w:val="ru-RU"/>
              </w:rPr>
              <w:t>вгородский строительный колледж»</w:t>
            </w:r>
          </w:p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</w:p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</w:p>
        </w:tc>
      </w:tr>
      <w:tr w:rsidR="009C63AE" w:rsidRPr="009C63AE" w:rsidTr="002801AF">
        <w:tc>
          <w:tcPr>
            <w:tcW w:w="4820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proofErr w:type="gramStart"/>
            <w:r>
              <w:rPr>
                <w:sz w:val="28"/>
                <w:szCs w:val="28"/>
                <w:lang w:val="ru-RU"/>
              </w:rPr>
              <w:t>_</w:t>
            </w:r>
            <w:r w:rsidR="003F1388">
              <w:rPr>
                <w:sz w:val="28"/>
                <w:szCs w:val="28"/>
                <w:lang w:val="ru-RU"/>
              </w:rPr>
              <w:t xml:space="preserve">  </w:t>
            </w:r>
            <w:r w:rsidR="003F1388" w:rsidRPr="00A1783C">
              <w:rPr>
                <w:color w:val="FF0000"/>
                <w:sz w:val="28"/>
                <w:szCs w:val="28"/>
                <w:lang w:val="ru-RU"/>
              </w:rPr>
              <w:t>Инициалы</w:t>
            </w:r>
            <w:proofErr w:type="gramEnd"/>
            <w:r w:rsidR="003F1388" w:rsidRPr="00A1783C">
              <w:rPr>
                <w:color w:val="FF0000"/>
                <w:sz w:val="28"/>
                <w:szCs w:val="28"/>
                <w:lang w:val="ru-RU"/>
              </w:rPr>
              <w:t>, фамилия</w:t>
            </w:r>
          </w:p>
        </w:tc>
        <w:tc>
          <w:tcPr>
            <w:tcW w:w="4673" w:type="dxa"/>
          </w:tcPr>
          <w:p w:rsidR="00864DD2" w:rsidRPr="009C63AE" w:rsidRDefault="00864DD2" w:rsidP="002801AF">
            <w:pPr>
              <w:rPr>
                <w:sz w:val="28"/>
                <w:szCs w:val="28"/>
                <w:lang w:val="ru-RU"/>
              </w:rPr>
            </w:pPr>
            <w:r w:rsidRPr="009C63AE">
              <w:rPr>
                <w:sz w:val="28"/>
                <w:szCs w:val="28"/>
                <w:lang w:val="ru-RU"/>
              </w:rPr>
              <w:t>___________________</w:t>
            </w:r>
            <w:proofErr w:type="spellStart"/>
            <w:r w:rsidR="000D0DBE" w:rsidRPr="009C63AE">
              <w:rPr>
                <w:sz w:val="28"/>
                <w:szCs w:val="28"/>
                <w:lang w:val="ru-RU"/>
              </w:rPr>
              <w:t>Н.Ю.Дулепова</w:t>
            </w:r>
            <w:proofErr w:type="spellEnd"/>
          </w:p>
          <w:p w:rsidR="00864DD2" w:rsidRPr="009C63AE" w:rsidRDefault="00864DD2" w:rsidP="002801AF">
            <w:pPr>
              <w:rPr>
                <w:sz w:val="28"/>
                <w:szCs w:val="28"/>
                <w:lang w:val="ru-RU"/>
              </w:rPr>
            </w:pPr>
          </w:p>
        </w:tc>
      </w:tr>
      <w:tr w:rsidR="00864DD2" w:rsidTr="002801AF">
        <w:trPr>
          <w:trHeight w:val="95"/>
        </w:trPr>
        <w:tc>
          <w:tcPr>
            <w:tcW w:w="4820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 xml:space="preserve">_____  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4673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>_______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</w:tr>
    </w:tbl>
    <w:p w:rsidR="002801AF" w:rsidRPr="00681F7F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>Министерство образования Новгородской области</w:t>
      </w:r>
    </w:p>
    <w:p w:rsidR="002801AF" w:rsidRPr="005F2F7B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 xml:space="preserve">Областное государственное бюджетное  </w:t>
      </w:r>
    </w:p>
    <w:p w:rsidR="002801AF" w:rsidRPr="005F2F7B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 xml:space="preserve">профессиональноЕ ОБРАЗОВАТЕЛЬНОЕ УЧРЕЖДЕНИЕ </w:t>
      </w:r>
    </w:p>
    <w:p w:rsidR="002801AF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>«новгородский строительный колледж»</w:t>
      </w:r>
    </w:p>
    <w:p w:rsidR="00B96564" w:rsidRPr="00DD1A25" w:rsidRDefault="00B96564" w:rsidP="00B96564">
      <w:pPr>
        <w:pStyle w:val="ae"/>
        <w:jc w:val="center"/>
        <w:rPr>
          <w:sz w:val="28"/>
          <w:szCs w:val="28"/>
        </w:rPr>
      </w:pPr>
    </w:p>
    <w:p w:rsidR="00B96564" w:rsidRPr="00DD1A25" w:rsidRDefault="00B96564" w:rsidP="00B96564">
      <w:pPr>
        <w:widowControl w:val="0"/>
        <w:tabs>
          <w:tab w:val="left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B96564">
      <w:pPr>
        <w:rPr>
          <w:b/>
          <w:sz w:val="22"/>
          <w:szCs w:val="22"/>
          <w:lang w:val="ru-RU"/>
        </w:rPr>
      </w:pPr>
    </w:p>
    <w:p w:rsidR="003F6EFD" w:rsidRPr="00E677F3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E677F3">
        <w:rPr>
          <w:b/>
          <w:color w:val="000000"/>
          <w:sz w:val="32"/>
          <w:szCs w:val="32"/>
        </w:rPr>
        <w:t>ПРОГРАММА</w:t>
      </w:r>
    </w:p>
    <w:p w:rsidR="003F6EFD" w:rsidRPr="00E677F3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E677F3">
        <w:rPr>
          <w:b/>
          <w:color w:val="000000"/>
          <w:sz w:val="32"/>
          <w:szCs w:val="32"/>
        </w:rPr>
        <w:t>ПРОФЕССИОНАЛЬНОГО ОБУЧЕНИЯ</w:t>
      </w:r>
    </w:p>
    <w:p w:rsidR="003F6EFD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D0DBE" w:rsidRPr="00BD30E4" w:rsidRDefault="00BD30E4" w:rsidP="00BD30E4">
      <w:pPr>
        <w:jc w:val="center"/>
        <w:rPr>
          <w:b/>
          <w:sz w:val="28"/>
          <w:szCs w:val="28"/>
          <w:bdr w:val="none" w:sz="0" w:space="0" w:color="auto" w:frame="1"/>
          <w:lang w:val="ru-RU"/>
        </w:rPr>
      </w:pPr>
      <w:bookmarkStart w:id="0" w:name="_Hlk10190397"/>
      <w:r>
        <w:rPr>
          <w:b/>
          <w:sz w:val="28"/>
          <w:szCs w:val="28"/>
          <w:bdr w:val="none" w:sz="0" w:space="0" w:color="auto" w:frame="1"/>
          <w:lang w:val="ru-RU"/>
        </w:rPr>
        <w:t xml:space="preserve">для лиц предпенсионного возраста </w:t>
      </w:r>
    </w:p>
    <w:p w:rsidR="003F6EFD" w:rsidRDefault="003F6EFD" w:rsidP="003F6EFD">
      <w:pPr>
        <w:jc w:val="center"/>
        <w:rPr>
          <w:b/>
          <w:color w:val="FF0000"/>
          <w:sz w:val="28"/>
          <w:szCs w:val="28"/>
          <w:lang w:val="ru-RU"/>
        </w:rPr>
      </w:pPr>
      <w:bookmarkStart w:id="1" w:name="_Hlk10132313"/>
      <w:bookmarkEnd w:id="0"/>
      <w:r w:rsidRPr="003F6EFD">
        <w:rPr>
          <w:b/>
          <w:sz w:val="28"/>
          <w:szCs w:val="28"/>
          <w:lang w:val="ru-RU"/>
        </w:rPr>
        <w:t>по профессии</w:t>
      </w:r>
      <w:r w:rsidRPr="003F6EFD">
        <w:rPr>
          <w:b/>
          <w:sz w:val="28"/>
          <w:lang w:val="ru-RU"/>
        </w:rPr>
        <w:t xml:space="preserve"> </w:t>
      </w:r>
      <w:r w:rsidR="000D0DBE" w:rsidRPr="000D0DBE">
        <w:rPr>
          <w:b/>
          <w:color w:val="FF0000"/>
          <w:sz w:val="28"/>
          <w:szCs w:val="28"/>
          <w:lang w:val="ru-RU"/>
        </w:rPr>
        <w:t>00000</w:t>
      </w:r>
      <w:r w:rsidRPr="000D0DBE">
        <w:rPr>
          <w:b/>
          <w:color w:val="FF0000"/>
          <w:sz w:val="28"/>
          <w:szCs w:val="28"/>
          <w:lang w:val="ru-RU"/>
        </w:rPr>
        <w:t xml:space="preserve"> «</w:t>
      </w:r>
      <w:r w:rsidR="000D0DBE" w:rsidRPr="000D0DBE">
        <w:rPr>
          <w:b/>
          <w:color w:val="FF0000"/>
          <w:sz w:val="28"/>
          <w:szCs w:val="28"/>
          <w:lang w:val="ru-RU"/>
        </w:rPr>
        <w:t>Наименование профессии</w:t>
      </w:r>
      <w:r w:rsidRPr="000D0DBE">
        <w:rPr>
          <w:b/>
          <w:color w:val="FF0000"/>
          <w:sz w:val="28"/>
          <w:szCs w:val="28"/>
          <w:lang w:val="ru-RU"/>
        </w:rPr>
        <w:t>»</w:t>
      </w:r>
    </w:p>
    <w:p w:rsidR="00BD30E4" w:rsidRPr="000D0DBE" w:rsidRDefault="00BD30E4" w:rsidP="003F6EFD">
      <w:pPr>
        <w:jc w:val="center"/>
        <w:rPr>
          <w:color w:val="FF0000"/>
          <w:sz w:val="28"/>
          <w:szCs w:val="28"/>
          <w:lang w:val="ru-RU"/>
        </w:rPr>
      </w:pPr>
      <w:r w:rsidRPr="00FC703A">
        <w:rPr>
          <w:b/>
          <w:sz w:val="28"/>
          <w:szCs w:val="28"/>
          <w:lang w:val="ru-RU"/>
        </w:rPr>
        <w:t>(компетенция</w:t>
      </w:r>
      <w:r>
        <w:rPr>
          <w:b/>
          <w:color w:val="FF0000"/>
          <w:sz w:val="28"/>
          <w:szCs w:val="28"/>
          <w:lang w:val="ru-RU"/>
        </w:rPr>
        <w:t xml:space="preserve"> «Наименование компетенции»)</w:t>
      </w:r>
    </w:p>
    <w:bookmarkEnd w:id="1"/>
    <w:p w:rsidR="003F6EFD" w:rsidRDefault="002B466F" w:rsidP="003F6EF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(направление «</w:t>
      </w:r>
      <w:proofErr w:type="spellStart"/>
      <w:r>
        <w:rPr>
          <w:sz w:val="28"/>
          <w:szCs w:val="28"/>
          <w:lang w:val="ru-RU"/>
        </w:rPr>
        <w:t>Предпенсионеры</w:t>
      </w:r>
      <w:proofErr w:type="spellEnd"/>
      <w:r>
        <w:rPr>
          <w:sz w:val="28"/>
          <w:szCs w:val="28"/>
          <w:lang w:val="ru-RU"/>
        </w:rPr>
        <w:t>»)</w:t>
      </w:r>
    </w:p>
    <w:p w:rsidR="00D06925" w:rsidRPr="003278FC" w:rsidRDefault="00D06925" w:rsidP="00D06925">
      <w:pPr>
        <w:jc w:val="center"/>
        <w:rPr>
          <w:b/>
          <w:sz w:val="32"/>
          <w:szCs w:val="3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055514" w:rsidRPr="003278FC" w:rsidRDefault="00055514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812C4E" w:rsidRDefault="00812C4E" w:rsidP="00D06925">
      <w:pPr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A1783C" w:rsidRDefault="00A1783C" w:rsidP="00864DD2">
      <w:pPr>
        <w:jc w:val="center"/>
        <w:rPr>
          <w:lang w:val="ru-RU"/>
        </w:rPr>
      </w:pPr>
      <w:r>
        <w:rPr>
          <w:lang w:val="ru-RU"/>
        </w:rPr>
        <w:t>г. Великий Новгород</w:t>
      </w:r>
    </w:p>
    <w:p w:rsidR="00864DD2" w:rsidRDefault="00A1783C" w:rsidP="00864DD2">
      <w:pPr>
        <w:jc w:val="center"/>
        <w:rPr>
          <w:bdr w:val="none" w:sz="0" w:space="0" w:color="auto"/>
          <w:lang w:val="ru-RU"/>
        </w:rPr>
      </w:pPr>
      <w:r>
        <w:rPr>
          <w:lang w:val="ru-RU"/>
        </w:rPr>
        <w:t xml:space="preserve">2019 </w:t>
      </w:r>
    </w:p>
    <w:p w:rsidR="00864DD2" w:rsidRDefault="00864DD2" w:rsidP="00864DD2">
      <w:pPr>
        <w:rPr>
          <w:b/>
          <w:sz w:val="28"/>
          <w:bdr w:val="none" w:sz="0" w:space="0" w:color="auto" w:frame="1"/>
          <w:lang w:val="ru-RU"/>
        </w:rPr>
        <w:sectPr w:rsidR="00864DD2">
          <w:pgSz w:w="11906" w:h="16838"/>
          <w:pgMar w:top="1134" w:right="850" w:bottom="1134" w:left="1701" w:header="708" w:footer="708" w:gutter="0"/>
          <w:cols w:space="720"/>
        </w:sectPr>
      </w:pPr>
    </w:p>
    <w:p w:rsidR="003F1388" w:rsidRPr="009C63AE" w:rsidRDefault="003F1388" w:rsidP="009C63AE">
      <w:pPr>
        <w:rPr>
          <w:b/>
          <w:sz w:val="28"/>
          <w:szCs w:val="28"/>
          <w:bdr w:val="none" w:sz="0" w:space="0" w:color="auto"/>
          <w:lang w:val="ru-RU"/>
        </w:rPr>
      </w:pPr>
    </w:p>
    <w:p w:rsidR="003F1388" w:rsidRPr="003278FC" w:rsidRDefault="003F1388" w:rsidP="003F1388">
      <w:pPr>
        <w:jc w:val="center"/>
        <w:rPr>
          <w:b/>
          <w:sz w:val="32"/>
          <w:szCs w:val="32"/>
          <w:lang w:val="ru-RU"/>
        </w:rPr>
      </w:pPr>
    </w:p>
    <w:p w:rsidR="00055514" w:rsidRPr="003F1388" w:rsidRDefault="00055514" w:rsidP="003F1388">
      <w:pPr>
        <w:jc w:val="center"/>
        <w:rPr>
          <w:b/>
          <w:sz w:val="28"/>
          <w:szCs w:val="28"/>
          <w:bdr w:val="none" w:sz="0" w:space="0" w:color="auto"/>
          <w:lang w:val="ru-RU"/>
        </w:rPr>
      </w:pPr>
    </w:p>
    <w:p w:rsidR="00BD30E4" w:rsidRPr="00BD30E4" w:rsidRDefault="003D2FA4" w:rsidP="00BD30E4">
      <w:pPr>
        <w:ind w:left="260"/>
        <w:rPr>
          <w:lang w:val="ru-RU"/>
        </w:rPr>
      </w:pPr>
      <w:bookmarkStart w:id="2" w:name="_Hlk10124628"/>
      <w:r>
        <w:rPr>
          <w:rFonts w:eastAsia="Times New Roman"/>
          <w:lang w:val="ru-RU"/>
        </w:rPr>
        <w:t>С</w:t>
      </w:r>
      <w:r w:rsidR="00BD30E4" w:rsidRPr="00BD30E4">
        <w:rPr>
          <w:rFonts w:eastAsia="Times New Roman"/>
          <w:lang w:val="ru-RU"/>
        </w:rPr>
        <w:t>оставители:</w:t>
      </w:r>
    </w:p>
    <w:p w:rsidR="00BD30E4" w:rsidRPr="00BD30E4" w:rsidRDefault="00BD30E4" w:rsidP="00BD30E4">
      <w:pPr>
        <w:ind w:left="260"/>
        <w:rPr>
          <w:lang w:val="ru-RU"/>
        </w:rPr>
      </w:pPr>
      <w:r w:rsidRPr="00BD30E4">
        <w:rPr>
          <w:rFonts w:eastAsia="Times New Roman"/>
          <w:lang w:val="ru-RU"/>
        </w:rPr>
        <w:t>_________________________________________________</w:t>
      </w:r>
    </w:p>
    <w:p w:rsidR="00BD30E4" w:rsidRPr="00BD30E4" w:rsidRDefault="00BD30E4" w:rsidP="00BD30E4">
      <w:pPr>
        <w:spacing w:line="235" w:lineRule="auto"/>
        <w:ind w:left="260"/>
        <w:rPr>
          <w:lang w:val="ru-RU"/>
        </w:rPr>
      </w:pPr>
      <w:r w:rsidRPr="00BD30E4">
        <w:rPr>
          <w:rFonts w:eastAsia="Times New Roman"/>
          <w:i/>
          <w:iCs/>
          <w:lang w:val="ru-RU"/>
        </w:rPr>
        <w:t>Ф.И.О., должность, ученая степень, ученое звание, статус в экспертном сообществе</w:t>
      </w:r>
    </w:p>
    <w:p w:rsidR="00BD30E4" w:rsidRPr="00BD30E4" w:rsidRDefault="00BD30E4" w:rsidP="00BD30E4">
      <w:pPr>
        <w:spacing w:line="324" w:lineRule="exact"/>
        <w:rPr>
          <w:lang w:val="ru-RU"/>
        </w:rPr>
      </w:pPr>
    </w:p>
    <w:p w:rsidR="00BD30E4" w:rsidRPr="00BD30E4" w:rsidRDefault="00BD30E4" w:rsidP="00BD30E4">
      <w:pPr>
        <w:ind w:left="260"/>
        <w:rPr>
          <w:lang w:val="ru-RU"/>
        </w:rPr>
      </w:pPr>
      <w:r w:rsidRPr="00BD30E4">
        <w:rPr>
          <w:rFonts w:eastAsia="Times New Roman"/>
          <w:lang w:val="ru-RU"/>
        </w:rPr>
        <w:t>_________________________________________________</w:t>
      </w:r>
    </w:p>
    <w:p w:rsidR="00BD30E4" w:rsidRPr="00BD30E4" w:rsidRDefault="00BD30E4" w:rsidP="00BD30E4">
      <w:pPr>
        <w:spacing w:line="235" w:lineRule="auto"/>
        <w:ind w:left="260"/>
        <w:rPr>
          <w:lang w:val="ru-RU"/>
        </w:rPr>
      </w:pPr>
      <w:r w:rsidRPr="00BD30E4">
        <w:rPr>
          <w:rFonts w:eastAsia="Times New Roman"/>
          <w:i/>
          <w:iCs/>
          <w:lang w:val="ru-RU"/>
        </w:rPr>
        <w:t>Ф.И.О., должность, ученая степень, ученое звание, статус в экспертном сообществе</w:t>
      </w:r>
    </w:p>
    <w:p w:rsidR="00BD30E4" w:rsidRPr="00BD30E4" w:rsidRDefault="00BD30E4" w:rsidP="003D2FA4">
      <w:pPr>
        <w:spacing w:line="361" w:lineRule="exact"/>
        <w:jc w:val="both"/>
        <w:rPr>
          <w:lang w:val="ru-RU"/>
        </w:rPr>
      </w:pPr>
    </w:p>
    <w:p w:rsidR="00BD30E4" w:rsidRPr="003D2FA4" w:rsidRDefault="00BD30E4" w:rsidP="003D2FA4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jc w:val="both"/>
        <w:rPr>
          <w:color w:val="FF0000"/>
          <w:lang w:val="ru-RU"/>
        </w:rPr>
      </w:pPr>
      <w:r w:rsidRPr="00BD30E4">
        <w:rPr>
          <w:rFonts w:eastAsia="Times New Roman"/>
          <w:i/>
          <w:iCs/>
          <w:color w:val="FF0000"/>
          <w:lang w:val="ru-RU"/>
        </w:rPr>
        <w:t>Если</w:t>
      </w:r>
      <w:r w:rsidRPr="00BD30E4">
        <w:rPr>
          <w:rFonts w:eastAsia="Times New Roman"/>
          <w:i/>
          <w:iCs/>
          <w:color w:val="FF0000"/>
          <w:lang w:val="ru-RU"/>
        </w:rPr>
        <w:tab/>
        <w:t>программа</w:t>
      </w:r>
      <w:r w:rsidRPr="00BD30E4">
        <w:rPr>
          <w:rFonts w:eastAsia="Times New Roman"/>
          <w:i/>
          <w:iCs/>
          <w:color w:val="FF0000"/>
          <w:lang w:val="ru-RU"/>
        </w:rPr>
        <w:tab/>
        <w:t>прошла</w:t>
      </w:r>
      <w:r w:rsidRPr="00BD30E4">
        <w:rPr>
          <w:rFonts w:eastAsia="Times New Roman"/>
          <w:i/>
          <w:iCs/>
          <w:color w:val="FF0000"/>
          <w:lang w:val="ru-RU"/>
        </w:rPr>
        <w:tab/>
        <w:t>экспертизу</w:t>
      </w:r>
      <w:r w:rsidRPr="00BD30E4">
        <w:rPr>
          <w:rFonts w:eastAsia="Times New Roman"/>
          <w:i/>
          <w:iCs/>
          <w:color w:val="FF0000"/>
          <w:lang w:val="ru-RU"/>
        </w:rPr>
        <w:tab/>
        <w:t>и</w:t>
      </w:r>
      <w:r w:rsidRPr="00BD30E4">
        <w:rPr>
          <w:rFonts w:eastAsia="Times New Roman"/>
          <w:i/>
          <w:iCs/>
          <w:color w:val="FF0000"/>
          <w:lang w:val="ru-RU"/>
        </w:rPr>
        <w:tab/>
        <w:t>рекомендована</w:t>
      </w:r>
      <w:r w:rsidRPr="00BD30E4">
        <w:rPr>
          <w:rFonts w:eastAsia="Times New Roman"/>
          <w:i/>
          <w:iCs/>
          <w:color w:val="FF0000"/>
          <w:lang w:val="ru-RU"/>
        </w:rPr>
        <w:tab/>
        <w:t>к</w:t>
      </w:r>
      <w:r w:rsidRPr="00BD30E4">
        <w:rPr>
          <w:rFonts w:eastAsia="Times New Roman"/>
          <w:i/>
          <w:iCs/>
          <w:color w:val="FF0000"/>
          <w:lang w:val="ru-RU"/>
        </w:rPr>
        <w:tab/>
        <w:t>использованию</w:t>
      </w:r>
      <w:r w:rsidRPr="00BD30E4">
        <w:rPr>
          <w:rFonts w:eastAsia="Times New Roman"/>
          <w:i/>
          <w:iCs/>
          <w:color w:val="FF0000"/>
          <w:lang w:val="ru-RU"/>
        </w:rPr>
        <w:tab/>
        <w:t>или</w:t>
      </w:r>
      <w:r w:rsidR="00E677F3">
        <w:rPr>
          <w:rFonts w:eastAsia="Times New Roman"/>
          <w:i/>
          <w:iCs/>
          <w:color w:val="FF0000"/>
          <w:lang w:val="ru-RU"/>
        </w:rPr>
        <w:t xml:space="preserve"> </w:t>
      </w:r>
      <w:proofErr w:type="gramStart"/>
      <w:r w:rsidRPr="00BD30E4">
        <w:rPr>
          <w:rFonts w:eastAsia="Times New Roman"/>
          <w:i/>
          <w:iCs/>
          <w:color w:val="FF0000"/>
          <w:lang w:val="ru-RU"/>
        </w:rPr>
        <w:t>имеет</w:t>
      </w:r>
      <w:r w:rsidR="003D2FA4">
        <w:rPr>
          <w:color w:val="FF0000"/>
          <w:lang w:val="ru-RU"/>
        </w:rPr>
        <w:t xml:space="preserve">  </w:t>
      </w:r>
      <w:r w:rsidRPr="00BD30E4">
        <w:rPr>
          <w:rFonts w:eastAsia="Times New Roman"/>
          <w:i/>
          <w:iCs/>
          <w:color w:val="FF0000"/>
          <w:lang w:val="ru-RU"/>
        </w:rPr>
        <w:t>профессионально</w:t>
      </w:r>
      <w:proofErr w:type="gramEnd"/>
      <w:r w:rsidRPr="00BD30E4">
        <w:rPr>
          <w:rFonts w:eastAsia="Times New Roman"/>
          <w:i/>
          <w:iCs/>
          <w:color w:val="FF0000"/>
          <w:lang w:val="ru-RU"/>
        </w:rPr>
        <w:t>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:rsidR="00BD30E4" w:rsidRDefault="00BD30E4" w:rsidP="003D2FA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bookmarkEnd w:id="2"/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BD30E4" w:rsidRDefault="00BD30E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BD30E4" w:rsidRPr="00552E52" w:rsidRDefault="00BD30E4" w:rsidP="00BD30E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eastAsia="Times New Roman"/>
          <w:b/>
          <w:bCs/>
          <w:sz w:val="28"/>
          <w:szCs w:val="28"/>
        </w:rPr>
        <w:t>ОБЩАЯ ХАРАКТЕРИСТИКА ПРОГРАММЫ</w:t>
      </w:r>
    </w:p>
    <w:p w:rsidR="00BD30E4" w:rsidRPr="00552E52" w:rsidRDefault="00BD30E4" w:rsidP="00BD30E4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D30E4" w:rsidRPr="003D2FA4" w:rsidRDefault="00BD30E4" w:rsidP="00BD30E4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D2FA4">
        <w:rPr>
          <w:b/>
          <w:bCs/>
          <w:sz w:val="28"/>
          <w:szCs w:val="28"/>
        </w:rPr>
        <w:t>Категория слушателей</w:t>
      </w:r>
      <w:r w:rsidR="003D2FA4">
        <w:rPr>
          <w:b/>
          <w:bCs/>
          <w:sz w:val="28"/>
          <w:szCs w:val="28"/>
        </w:rPr>
        <w:t>.</w:t>
      </w:r>
    </w:p>
    <w:p w:rsidR="002E6525" w:rsidRDefault="00BD30E4" w:rsidP="003D2F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sz w:val="28"/>
          <w:szCs w:val="28"/>
          <w:lang w:val="ru-RU"/>
        </w:rPr>
      </w:pPr>
      <w:r w:rsidRPr="003D2FA4">
        <w:rPr>
          <w:sz w:val="28"/>
          <w:szCs w:val="28"/>
          <w:lang w:val="ru-RU"/>
        </w:rPr>
        <w:t xml:space="preserve">К освоению программы допускаются лица предпенсионного возраста, </w:t>
      </w:r>
      <w:r w:rsidR="002E6525" w:rsidRPr="00217885">
        <w:rPr>
          <w:color w:val="000000" w:themeColor="text1"/>
          <w:sz w:val="28"/>
          <w:szCs w:val="28"/>
          <w:lang w:val="ru-RU"/>
        </w:rPr>
        <w:t>ранее не имевши</w:t>
      </w:r>
      <w:r w:rsidR="002E6525">
        <w:rPr>
          <w:color w:val="000000" w:themeColor="text1"/>
          <w:sz w:val="28"/>
          <w:szCs w:val="28"/>
          <w:lang w:val="ru-RU"/>
        </w:rPr>
        <w:t>е</w:t>
      </w:r>
      <w:r w:rsidR="002E6525" w:rsidRPr="00217885">
        <w:rPr>
          <w:color w:val="000000" w:themeColor="text1"/>
          <w:sz w:val="28"/>
          <w:szCs w:val="28"/>
          <w:lang w:val="ru-RU"/>
        </w:rPr>
        <w:t xml:space="preserve"> профессии рабочего или должности служащего, с учетом спецификации стандарта </w:t>
      </w:r>
      <w:proofErr w:type="spellStart"/>
      <w:r w:rsidR="002E6525" w:rsidRPr="00217885">
        <w:rPr>
          <w:color w:val="000000" w:themeColor="text1"/>
          <w:sz w:val="28"/>
          <w:szCs w:val="28"/>
          <w:lang w:val="ru-RU"/>
        </w:rPr>
        <w:t>Ворлскиллс</w:t>
      </w:r>
      <w:proofErr w:type="spellEnd"/>
      <w:r w:rsidRPr="003D2FA4">
        <w:rPr>
          <w:sz w:val="28"/>
          <w:szCs w:val="28"/>
          <w:lang w:val="ru-RU"/>
        </w:rPr>
        <w:t>.</w:t>
      </w:r>
      <w:r w:rsidR="003D2FA4" w:rsidRPr="003D2FA4">
        <w:rPr>
          <w:sz w:val="28"/>
          <w:szCs w:val="28"/>
          <w:lang w:val="ru-RU"/>
        </w:rPr>
        <w:t xml:space="preserve"> </w:t>
      </w:r>
    </w:p>
    <w:p w:rsidR="003D2FA4" w:rsidRPr="003F6EFD" w:rsidRDefault="003D2FA4" w:rsidP="003D2F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Медицинские ограничения регламентированы Перечнем медицинских противопоказаний Минздрава России</w:t>
      </w:r>
      <w:r w:rsidRPr="003F6EFD">
        <w:rPr>
          <w:color w:val="FF0000"/>
          <w:sz w:val="28"/>
          <w:szCs w:val="28"/>
          <w:lang w:val="ru-RU"/>
        </w:rPr>
        <w:t>.</w:t>
      </w:r>
    </w:p>
    <w:p w:rsidR="00BD30E4" w:rsidRPr="00B24A81" w:rsidRDefault="00483727" w:rsidP="00BD30E4">
      <w:pPr>
        <w:pStyle w:val="rtejustify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24A81">
        <w:rPr>
          <w:i/>
          <w:color w:val="FF0000"/>
          <w:sz w:val="22"/>
          <w:szCs w:val="22"/>
        </w:rPr>
        <w:t>При необходимости - указываются требования к уровню подготовки поступающего на обучение.</w:t>
      </w:r>
    </w:p>
    <w:p w:rsidR="00BD30E4" w:rsidRPr="00B24A81" w:rsidRDefault="00BD30E4" w:rsidP="00BD30E4">
      <w:pPr>
        <w:pStyle w:val="rtejustify"/>
        <w:spacing w:before="0" w:beforeAutospacing="0" w:after="0" w:afterAutospacing="0"/>
        <w:ind w:left="480"/>
        <w:jc w:val="both"/>
        <w:rPr>
          <w:sz w:val="22"/>
          <w:szCs w:val="22"/>
        </w:rPr>
      </w:pPr>
    </w:p>
    <w:p w:rsidR="00BD30E4" w:rsidRPr="003D2FA4" w:rsidRDefault="00BD30E4" w:rsidP="00BD30E4">
      <w:pPr>
        <w:spacing w:line="232" w:lineRule="auto"/>
        <w:jc w:val="both"/>
        <w:rPr>
          <w:b/>
          <w:sz w:val="28"/>
          <w:szCs w:val="28"/>
          <w:lang w:val="ru-RU"/>
        </w:rPr>
      </w:pPr>
      <w:r w:rsidRPr="00BD30E4">
        <w:rPr>
          <w:rFonts w:eastAsia="Times New Roman"/>
          <w:b/>
          <w:iCs/>
          <w:lang w:val="ru-RU"/>
        </w:rPr>
        <w:t xml:space="preserve">   </w:t>
      </w:r>
      <w:proofErr w:type="gramStart"/>
      <w:r w:rsidRPr="003D2FA4">
        <w:rPr>
          <w:rFonts w:eastAsia="Times New Roman"/>
          <w:b/>
          <w:iCs/>
          <w:sz w:val="28"/>
          <w:szCs w:val="28"/>
          <w:lang w:val="ru-RU"/>
        </w:rPr>
        <w:t>Цель:_</w:t>
      </w:r>
      <w:proofErr w:type="gramEnd"/>
      <w:r w:rsidRPr="003D2FA4">
        <w:rPr>
          <w:rFonts w:eastAsia="Times New Roman"/>
          <w:b/>
          <w:iCs/>
          <w:sz w:val="28"/>
          <w:szCs w:val="28"/>
          <w:lang w:val="ru-RU"/>
        </w:rPr>
        <w:t>____________________________________________________________</w:t>
      </w:r>
    </w:p>
    <w:p w:rsidR="00BD30E4" w:rsidRDefault="00BD30E4" w:rsidP="00BD30E4">
      <w:pPr>
        <w:spacing w:line="234" w:lineRule="exact"/>
        <w:jc w:val="both"/>
        <w:rPr>
          <w:i/>
          <w:color w:val="FF0000"/>
          <w:lang w:val="ru-RU"/>
        </w:rPr>
      </w:pPr>
      <w:r w:rsidRPr="00BD30E4">
        <w:rPr>
          <w:i/>
          <w:color w:val="FF0000"/>
          <w:lang w:val="ru-RU"/>
        </w:rPr>
        <w:t xml:space="preserve">Цель программы должна включать в качестве планируемого результата </w:t>
      </w:r>
      <w:proofErr w:type="gramStart"/>
      <w:r w:rsidRPr="00BD30E4">
        <w:rPr>
          <w:i/>
          <w:color w:val="FF0000"/>
          <w:lang w:val="ru-RU"/>
        </w:rPr>
        <w:t>новую  компетенцию</w:t>
      </w:r>
      <w:proofErr w:type="gramEnd"/>
      <w:r w:rsidRPr="00BD30E4">
        <w:rPr>
          <w:i/>
          <w:color w:val="FF0000"/>
          <w:lang w:val="ru-RU"/>
        </w:rPr>
        <w:t xml:space="preserve"> (новые компетенции), формируемые для выполнения вида профессиональной деятельности </w:t>
      </w:r>
    </w:p>
    <w:p w:rsidR="00E677F3" w:rsidRDefault="00E677F3" w:rsidP="00E677F3">
      <w:pPr>
        <w:suppressAutoHyphens/>
        <w:jc w:val="both"/>
        <w:rPr>
          <w:color w:val="339933"/>
          <w:sz w:val="28"/>
          <w:szCs w:val="28"/>
          <w:lang w:val="ru-RU"/>
        </w:rPr>
      </w:pPr>
    </w:p>
    <w:p w:rsidR="00BD30E4" w:rsidRPr="00BD30E4" w:rsidRDefault="00BD30E4" w:rsidP="00E677F3">
      <w:pPr>
        <w:suppressAutoHyphens/>
        <w:jc w:val="both"/>
        <w:rPr>
          <w:color w:val="FF0000"/>
          <w:lang w:val="ru-RU"/>
        </w:rPr>
      </w:pPr>
      <w:r w:rsidRPr="00BD30E4">
        <w:rPr>
          <w:color w:val="FF0000"/>
          <w:lang w:val="ru-RU"/>
        </w:rPr>
        <w:t>Вариант формулировки цели, например:</w:t>
      </w:r>
    </w:p>
    <w:p w:rsidR="00BD30E4" w:rsidRPr="00B24A81" w:rsidRDefault="00BD30E4" w:rsidP="00BD30E4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color w:val="000000" w:themeColor="text1"/>
          <w:sz w:val="22"/>
          <w:szCs w:val="22"/>
          <w:lang w:val="ru-RU"/>
        </w:rPr>
        <w:t xml:space="preserve">           </w:t>
      </w:r>
      <w:r w:rsidRPr="00B24A81">
        <w:rPr>
          <w:i/>
          <w:color w:val="FF0000"/>
          <w:sz w:val="22"/>
          <w:szCs w:val="22"/>
          <w:lang w:val="ru-RU"/>
        </w:rPr>
        <w:t xml:space="preserve">Программа профессионального обучения по профессии (указывается наименование </w:t>
      </w:r>
      <w:proofErr w:type="gramStart"/>
      <w:r w:rsidRPr="00B24A81">
        <w:rPr>
          <w:i/>
          <w:color w:val="FF0000"/>
          <w:sz w:val="22"/>
          <w:szCs w:val="22"/>
          <w:lang w:val="ru-RU"/>
        </w:rPr>
        <w:t>профессии)  направлена</w:t>
      </w:r>
      <w:proofErr w:type="gramEnd"/>
      <w:r w:rsidRPr="00B24A81">
        <w:rPr>
          <w:i/>
          <w:color w:val="FF0000"/>
          <w:sz w:val="22"/>
          <w:szCs w:val="22"/>
          <w:lang w:val="ru-RU"/>
        </w:rPr>
        <w:t xml:space="preserve"> на обучение лиц, ранее не имевших профессии рабочего, с учетом спецификации стандарта </w:t>
      </w:r>
      <w:proofErr w:type="spellStart"/>
      <w:r w:rsidRPr="00B24A81">
        <w:rPr>
          <w:i/>
          <w:color w:val="FF0000"/>
          <w:sz w:val="22"/>
          <w:szCs w:val="22"/>
          <w:lang w:val="ru-RU"/>
        </w:rPr>
        <w:t>Ворлскиллс</w:t>
      </w:r>
      <w:proofErr w:type="spellEnd"/>
      <w:r w:rsidRPr="00B24A81">
        <w:rPr>
          <w:i/>
          <w:color w:val="FF0000"/>
          <w:sz w:val="22"/>
          <w:szCs w:val="22"/>
          <w:lang w:val="ru-RU"/>
        </w:rPr>
        <w:t xml:space="preserve"> по компетенции «</w:t>
      </w:r>
      <w:r w:rsidRPr="00B24A81">
        <w:rPr>
          <w:bCs/>
          <w:i/>
          <w:color w:val="FF0000"/>
          <w:sz w:val="22"/>
          <w:szCs w:val="22"/>
          <w:lang w:val="ru-RU"/>
        </w:rPr>
        <w:t>Наименование компетенции</w:t>
      </w:r>
      <w:r w:rsidRPr="00B24A81">
        <w:rPr>
          <w:i/>
          <w:color w:val="FF0000"/>
          <w:sz w:val="22"/>
          <w:szCs w:val="22"/>
          <w:lang w:val="ru-RU"/>
        </w:rPr>
        <w:t>».</w:t>
      </w:r>
    </w:p>
    <w:p w:rsidR="00BD30E4" w:rsidRPr="00B24A81" w:rsidRDefault="00BD30E4" w:rsidP="00BD30E4">
      <w:pPr>
        <w:suppressAutoHyphens/>
        <w:ind w:firstLine="709"/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Цель программы – обеспечить формирование компетенции «……………»  для </w:t>
      </w:r>
      <w:proofErr w:type="gramStart"/>
      <w:r w:rsidRPr="00B24A81">
        <w:rPr>
          <w:i/>
          <w:color w:val="FF0000"/>
          <w:sz w:val="22"/>
          <w:szCs w:val="22"/>
          <w:lang w:val="ru-RU"/>
        </w:rPr>
        <w:t>реализации  нового</w:t>
      </w:r>
      <w:proofErr w:type="gramEnd"/>
      <w:r w:rsidRPr="00B24A81">
        <w:rPr>
          <w:i/>
          <w:color w:val="FF0000"/>
          <w:sz w:val="22"/>
          <w:szCs w:val="22"/>
          <w:lang w:val="ru-RU"/>
        </w:rPr>
        <w:t xml:space="preserve"> вида профессиональной деятельности «…………..» , приобретение квалификации – «_________________________».</w:t>
      </w:r>
    </w:p>
    <w:p w:rsidR="00BD30E4" w:rsidRPr="00A47231" w:rsidRDefault="00BD30E4" w:rsidP="00BD30E4">
      <w:pPr>
        <w:pStyle w:val="rtejustify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47231">
        <w:rPr>
          <w:color w:val="FF0000"/>
          <w:sz w:val="22"/>
          <w:szCs w:val="22"/>
        </w:rPr>
        <w:t xml:space="preserve">           </w:t>
      </w:r>
    </w:p>
    <w:p w:rsidR="00B24A81" w:rsidRPr="00E677F3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/>
          <w:color w:val="FF0000"/>
          <w:lang w:val="ru-RU"/>
        </w:rPr>
      </w:pPr>
      <w:bookmarkStart w:id="3" w:name="_Hlk8817109"/>
      <w:r w:rsidRPr="00E677F3">
        <w:rPr>
          <w:b/>
          <w:sz w:val="28"/>
          <w:szCs w:val="28"/>
          <w:lang w:val="ru-RU"/>
        </w:rPr>
        <w:t>Присваиваемый квалификационный разряд</w:t>
      </w:r>
      <w:r w:rsidRPr="00F34F91">
        <w:rPr>
          <w:b/>
          <w:color w:val="FF0000"/>
          <w:sz w:val="28"/>
          <w:szCs w:val="28"/>
          <w:lang w:val="ru-RU"/>
        </w:rPr>
        <w:t>*</w:t>
      </w:r>
      <w:r w:rsidRPr="00E677F3">
        <w:rPr>
          <w:b/>
          <w:sz w:val="28"/>
          <w:szCs w:val="28"/>
          <w:lang w:val="ru-RU"/>
        </w:rPr>
        <w:t>:</w:t>
      </w:r>
      <w:r w:rsidRPr="003D2FA4">
        <w:rPr>
          <w:sz w:val="28"/>
          <w:szCs w:val="28"/>
          <w:lang w:val="ru-RU"/>
        </w:rPr>
        <w:t xml:space="preserve"> </w:t>
      </w:r>
      <w:r w:rsidRPr="00E677F3">
        <w:rPr>
          <w:i/>
          <w:color w:val="FF0000"/>
          <w:lang w:val="ru-RU"/>
        </w:rPr>
        <w:t xml:space="preserve">(указывается разряд) </w:t>
      </w:r>
    </w:p>
    <w:p w:rsidR="00BD30E4" w:rsidRPr="003D2FA4" w:rsidRDefault="00BD30E4" w:rsidP="00BD30E4">
      <w:pPr>
        <w:jc w:val="both"/>
        <w:rPr>
          <w:color w:val="FF0000"/>
          <w:sz w:val="28"/>
          <w:szCs w:val="28"/>
          <w:lang w:val="ru-RU"/>
        </w:rPr>
      </w:pPr>
      <w:r w:rsidRPr="003D2FA4">
        <w:rPr>
          <w:b/>
          <w:sz w:val="28"/>
          <w:szCs w:val="28"/>
          <w:lang w:val="ru-RU"/>
        </w:rPr>
        <w:t>Трудоемкость обучения:</w:t>
      </w:r>
      <w:r w:rsidRPr="003D2FA4">
        <w:rPr>
          <w:sz w:val="28"/>
          <w:szCs w:val="28"/>
          <w:lang w:val="ru-RU"/>
        </w:rPr>
        <w:t xml:space="preserve"> </w:t>
      </w:r>
      <w:bookmarkEnd w:id="3"/>
      <w:r w:rsidRPr="003D2FA4">
        <w:rPr>
          <w:color w:val="FF0000"/>
          <w:sz w:val="28"/>
          <w:szCs w:val="28"/>
          <w:lang w:val="ru-RU"/>
        </w:rPr>
        <w:t>___</w:t>
      </w:r>
      <w:proofErr w:type="gramStart"/>
      <w:r w:rsidRPr="003D2FA4">
        <w:rPr>
          <w:color w:val="FF0000"/>
          <w:sz w:val="28"/>
          <w:szCs w:val="28"/>
          <w:lang w:val="ru-RU"/>
        </w:rPr>
        <w:t xml:space="preserve">_  </w:t>
      </w:r>
      <w:proofErr w:type="spellStart"/>
      <w:r w:rsidRPr="003D2FA4">
        <w:rPr>
          <w:color w:val="FF0000"/>
          <w:sz w:val="28"/>
          <w:szCs w:val="28"/>
          <w:lang w:val="ru-RU"/>
        </w:rPr>
        <w:t>ак</w:t>
      </w:r>
      <w:proofErr w:type="gramEnd"/>
      <w:r w:rsidRPr="003D2FA4">
        <w:rPr>
          <w:color w:val="FF0000"/>
          <w:sz w:val="28"/>
          <w:szCs w:val="28"/>
          <w:lang w:val="ru-RU"/>
        </w:rPr>
        <w:t>.часа</w:t>
      </w:r>
      <w:proofErr w:type="spellEnd"/>
      <w:r w:rsidRPr="003D2FA4">
        <w:rPr>
          <w:color w:val="FF0000"/>
          <w:sz w:val="28"/>
          <w:szCs w:val="28"/>
          <w:lang w:val="ru-RU"/>
        </w:rPr>
        <w:t>(</w:t>
      </w:r>
      <w:proofErr w:type="spellStart"/>
      <w:r w:rsidRPr="003D2FA4">
        <w:rPr>
          <w:color w:val="FF0000"/>
          <w:sz w:val="28"/>
          <w:szCs w:val="28"/>
          <w:lang w:val="ru-RU"/>
        </w:rPr>
        <w:t>ов</w:t>
      </w:r>
      <w:proofErr w:type="spellEnd"/>
      <w:r w:rsidRPr="003D2FA4">
        <w:rPr>
          <w:color w:val="FF0000"/>
          <w:sz w:val="28"/>
          <w:szCs w:val="28"/>
          <w:lang w:val="ru-RU"/>
        </w:rPr>
        <w:t>).</w:t>
      </w:r>
    </w:p>
    <w:p w:rsidR="00BD30E4" w:rsidRPr="003D2FA4" w:rsidRDefault="00BD30E4" w:rsidP="00BD30E4">
      <w:pPr>
        <w:spacing w:line="242" w:lineRule="auto"/>
        <w:ind w:right="640"/>
        <w:rPr>
          <w:rFonts w:eastAsia="Times New Roman"/>
          <w:b/>
          <w:bCs/>
          <w:sz w:val="28"/>
          <w:szCs w:val="28"/>
          <w:lang w:val="ru-RU"/>
        </w:rPr>
      </w:pPr>
      <w:r w:rsidRPr="003D2FA4">
        <w:rPr>
          <w:rFonts w:eastAsia="Times New Roman"/>
          <w:b/>
          <w:bCs/>
          <w:sz w:val="28"/>
          <w:szCs w:val="28"/>
          <w:lang w:val="ru-RU"/>
        </w:rPr>
        <w:t xml:space="preserve">Нормативно-правовые основания разработки программы </w:t>
      </w:r>
    </w:p>
    <w:p w:rsidR="00BD30E4" w:rsidRPr="002B466F" w:rsidRDefault="00BD30E4" w:rsidP="002B466F">
      <w:pPr>
        <w:spacing w:line="242" w:lineRule="auto"/>
        <w:ind w:right="640"/>
        <w:rPr>
          <w:sz w:val="28"/>
          <w:szCs w:val="28"/>
          <w:lang w:val="ru-RU"/>
        </w:rPr>
      </w:pPr>
      <w:r w:rsidRPr="002B466F">
        <w:rPr>
          <w:rFonts w:eastAsia="Times New Roman"/>
          <w:sz w:val="28"/>
          <w:szCs w:val="28"/>
          <w:lang w:val="ru-RU"/>
        </w:rPr>
        <w:t>Нормативную правовую основу разработки программы составляют:</w:t>
      </w:r>
    </w:p>
    <w:p w:rsidR="00150634" w:rsidRPr="003D2FA4" w:rsidRDefault="00150634" w:rsidP="00BD30E4">
      <w:pPr>
        <w:jc w:val="both"/>
        <w:rPr>
          <w:color w:val="000000" w:themeColor="text1"/>
          <w:sz w:val="28"/>
          <w:szCs w:val="28"/>
          <w:lang w:val="ru-RU"/>
        </w:rPr>
      </w:pP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Pr="00B24A81" w:rsidRDefault="00A1783C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B24A81">
        <w:rPr>
          <w:b/>
          <w:i/>
          <w:color w:val="FF0000"/>
          <w:sz w:val="22"/>
          <w:szCs w:val="22"/>
          <w:lang w:val="ru-RU"/>
        </w:rPr>
        <w:t>Указываются нормативные документы, являющиеся основанием для разработки программы</w:t>
      </w:r>
    </w:p>
    <w:p w:rsidR="00A1783C" w:rsidRPr="00B24A81" w:rsidRDefault="00A1783C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B24A81">
        <w:rPr>
          <w:b/>
          <w:i/>
          <w:color w:val="FF0000"/>
          <w:sz w:val="22"/>
          <w:szCs w:val="22"/>
          <w:lang w:val="ru-RU"/>
        </w:rPr>
        <w:t>Например:</w:t>
      </w:r>
    </w:p>
    <w:p w:rsidR="00217885" w:rsidRPr="00B24A81" w:rsidRDefault="00055514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Програм</w:t>
      </w:r>
      <w:r w:rsidR="00A1783C" w:rsidRPr="00B24A81">
        <w:rPr>
          <w:color w:val="FF0000"/>
          <w:sz w:val="22"/>
          <w:szCs w:val="22"/>
          <w:lang w:val="ru-RU"/>
        </w:rPr>
        <w:t>ма разработана в соответствии с</w:t>
      </w:r>
      <w:r w:rsidRPr="00B24A81">
        <w:rPr>
          <w:color w:val="FF0000"/>
          <w:sz w:val="22"/>
          <w:szCs w:val="22"/>
          <w:lang w:val="ru-RU"/>
        </w:rPr>
        <w:t>:</w:t>
      </w:r>
    </w:p>
    <w:p w:rsidR="00395B24" w:rsidRPr="00B24A81" w:rsidRDefault="00395B24" w:rsidP="00FE0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- Приказом Минобрнауки от 18 апреля 2013 №292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31D62" w:rsidRPr="00B24A81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спецификацией стандарта компетенции «Облицовка плиткой» (</w:t>
      </w:r>
      <w:proofErr w:type="spellStart"/>
      <w:r w:rsidRPr="00B24A81">
        <w:rPr>
          <w:color w:val="FF0000"/>
          <w:sz w:val="22"/>
          <w:szCs w:val="22"/>
        </w:rPr>
        <w:t>WorldSkillsStandardsSpecifications</w:t>
      </w:r>
      <w:proofErr w:type="spellEnd"/>
      <w:r w:rsidRPr="00B24A81">
        <w:rPr>
          <w:color w:val="FF0000"/>
          <w:sz w:val="22"/>
          <w:szCs w:val="22"/>
          <w:lang w:val="ru-RU"/>
        </w:rPr>
        <w:t xml:space="preserve">) от 2017 </w:t>
      </w:r>
      <w:proofErr w:type="gramStart"/>
      <w:r w:rsidRPr="00B24A81">
        <w:rPr>
          <w:color w:val="FF0000"/>
          <w:sz w:val="22"/>
          <w:szCs w:val="22"/>
          <w:lang w:val="ru-RU"/>
        </w:rPr>
        <w:t xml:space="preserve">г. </w:t>
      </w:r>
      <w:r w:rsidR="00FE0B2B" w:rsidRPr="00B24A81">
        <w:rPr>
          <w:color w:val="FF0000"/>
          <w:sz w:val="22"/>
          <w:szCs w:val="22"/>
          <w:lang w:val="ru-RU"/>
        </w:rPr>
        <w:t>;</w:t>
      </w:r>
      <w:proofErr w:type="gramEnd"/>
    </w:p>
    <w:p w:rsidR="00A31D62" w:rsidRPr="00B24A81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единым квалификационным справочником раздел</w:t>
      </w:r>
      <w:r w:rsidR="00906424" w:rsidRPr="00B24A81">
        <w:rPr>
          <w:color w:val="FF0000"/>
          <w:sz w:val="22"/>
          <w:szCs w:val="22"/>
          <w:lang w:val="ru-RU"/>
        </w:rPr>
        <w:t xml:space="preserve"> </w:t>
      </w:r>
      <w:r w:rsidRPr="00B24A81">
        <w:rPr>
          <w:rStyle w:val="ad"/>
          <w:bCs/>
          <w:color w:val="FF0000"/>
          <w:sz w:val="22"/>
          <w:szCs w:val="22"/>
          <w:u w:val="none"/>
          <w:shd w:val="clear" w:color="auto" w:fill="FFFFFF"/>
          <w:lang w:val="ru-RU"/>
        </w:rPr>
        <w:t>«Строительные, монтажные и ремонтно-строительные работы</w:t>
      </w:r>
      <w:proofErr w:type="gramStart"/>
      <w:r w:rsidRPr="00B24A81">
        <w:rPr>
          <w:rStyle w:val="ad"/>
          <w:bCs/>
          <w:color w:val="FF0000"/>
          <w:sz w:val="22"/>
          <w:szCs w:val="22"/>
          <w:u w:val="none"/>
          <w:shd w:val="clear" w:color="auto" w:fill="FFFFFF"/>
          <w:lang w:val="ru-RU"/>
        </w:rPr>
        <w:t>»</w:t>
      </w:r>
      <w:r w:rsidRPr="00B24A81">
        <w:rPr>
          <w:rStyle w:val="af3"/>
          <w:color w:val="FF0000"/>
          <w:sz w:val="22"/>
          <w:szCs w:val="22"/>
          <w:shd w:val="clear" w:color="auto" w:fill="FFFFFF"/>
          <w:lang w:val="ru-RU"/>
        </w:rPr>
        <w:t xml:space="preserve">, </w:t>
      </w:r>
      <w:r w:rsidRPr="00B24A81">
        <w:rPr>
          <w:color w:val="FF0000"/>
          <w:sz w:val="22"/>
          <w:szCs w:val="22"/>
          <w:lang w:val="ru-RU"/>
        </w:rPr>
        <w:t xml:space="preserve"> «</w:t>
      </w:r>
      <w:proofErr w:type="gramEnd"/>
      <w:r w:rsidRPr="00B24A81">
        <w:rPr>
          <w:color w:val="FF0000"/>
          <w:sz w:val="22"/>
          <w:szCs w:val="22"/>
          <w:lang w:val="ru-RU"/>
        </w:rPr>
        <w:t xml:space="preserve">Облицовщик-плиточник» (Приказ Минздравсоцразвития </w:t>
      </w:r>
      <w:r w:rsidR="00FE0B2B" w:rsidRPr="00B24A81">
        <w:rPr>
          <w:color w:val="FF0000"/>
          <w:sz w:val="22"/>
          <w:szCs w:val="22"/>
          <w:lang w:val="ru-RU"/>
        </w:rPr>
        <w:t>Россия</w:t>
      </w:r>
      <w:r w:rsidRPr="00B24A81">
        <w:rPr>
          <w:color w:val="FF0000"/>
          <w:sz w:val="22"/>
          <w:szCs w:val="22"/>
          <w:lang w:val="ru-RU"/>
        </w:rPr>
        <w:t xml:space="preserve"> от 06.04.2007 </w:t>
      </w:r>
      <w:r w:rsidR="00FE0B2B" w:rsidRPr="00B24A81">
        <w:rPr>
          <w:color w:val="FF0000"/>
          <w:sz w:val="22"/>
          <w:szCs w:val="22"/>
          <w:lang w:val="ru-RU"/>
        </w:rPr>
        <w:t>№</w:t>
      </w:r>
      <w:r w:rsidRPr="00B24A81">
        <w:rPr>
          <w:color w:val="FF0000"/>
          <w:sz w:val="22"/>
          <w:szCs w:val="22"/>
          <w:lang w:val="ru-RU"/>
        </w:rPr>
        <w:t xml:space="preserve"> 243</w:t>
      </w:r>
      <w:r w:rsidR="00FE0B2B" w:rsidRPr="00B24A81">
        <w:rPr>
          <w:color w:val="FF0000"/>
          <w:sz w:val="22"/>
          <w:szCs w:val="22"/>
          <w:lang w:val="ru-RU"/>
        </w:rPr>
        <w:t xml:space="preserve"> (</w:t>
      </w:r>
      <w:r w:rsidRPr="00B24A81">
        <w:rPr>
          <w:color w:val="FF0000"/>
          <w:sz w:val="22"/>
          <w:szCs w:val="22"/>
          <w:lang w:val="ru-RU"/>
        </w:rPr>
        <w:t>редакци</w:t>
      </w:r>
      <w:r w:rsidR="00FE0B2B" w:rsidRPr="00B24A81">
        <w:rPr>
          <w:color w:val="FF0000"/>
          <w:sz w:val="22"/>
          <w:szCs w:val="22"/>
          <w:lang w:val="ru-RU"/>
        </w:rPr>
        <w:t xml:space="preserve">я </w:t>
      </w:r>
      <w:r w:rsidRPr="00B24A81">
        <w:rPr>
          <w:color w:val="FF0000"/>
          <w:sz w:val="22"/>
          <w:szCs w:val="22"/>
          <w:lang w:val="ru-RU"/>
        </w:rPr>
        <w:t>30.04.2009)</w:t>
      </w:r>
      <w:r w:rsidR="00FE0B2B" w:rsidRPr="00B24A81">
        <w:rPr>
          <w:color w:val="FF0000"/>
          <w:sz w:val="22"/>
          <w:szCs w:val="22"/>
          <w:lang w:val="ru-RU"/>
        </w:rPr>
        <w:t>;</w:t>
      </w:r>
    </w:p>
    <w:p w:rsidR="00A1783C" w:rsidRPr="00B24A81" w:rsidRDefault="00A31D62" w:rsidP="00395B24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профессиональным стандартом «Плиточник» (приказ Минтруда РФ</w:t>
      </w:r>
      <w:r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 xml:space="preserve"> от 10 января 2017 </w:t>
      </w:r>
      <w:r w:rsidR="00FE0B2B"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>№</w:t>
      </w:r>
      <w:r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 xml:space="preserve"> 12н</w:t>
      </w:r>
      <w:r w:rsidR="00FE0B2B"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>).</w:t>
      </w:r>
    </w:p>
    <w:p w:rsidR="003F6EFD" w:rsidRPr="00B24A81" w:rsidRDefault="003F6EFD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925428" w:rsidRDefault="00925428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B24A81" w:rsidRDefault="00B24A81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B24A81" w:rsidRDefault="00B24A81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B24A81" w:rsidRDefault="00B24A81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B24A81" w:rsidRPr="00B24A81" w:rsidRDefault="00B24A81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31D62" w:rsidRDefault="00055514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  <w:r w:rsidRPr="00217885">
        <w:rPr>
          <w:b/>
          <w:sz w:val="28"/>
          <w:szCs w:val="28"/>
          <w:lang w:val="ru-RU"/>
        </w:rPr>
        <w:lastRenderedPageBreak/>
        <w:t>2. Т</w:t>
      </w:r>
      <w:r w:rsidR="00483727">
        <w:rPr>
          <w:b/>
          <w:sz w:val="28"/>
          <w:szCs w:val="28"/>
          <w:lang w:val="ru-RU"/>
        </w:rPr>
        <w:t>РЕБОВАНИЯ К РЕЗУЛЬТАТАМ ОСВОЕНИЯ ПРОГРАММЫ И СПОСОБ</w:t>
      </w:r>
      <w:r w:rsidR="00637B8A">
        <w:rPr>
          <w:b/>
          <w:sz w:val="28"/>
          <w:szCs w:val="28"/>
          <w:lang w:val="ru-RU"/>
        </w:rPr>
        <w:t>Ы</w:t>
      </w:r>
      <w:r w:rsidR="00483727">
        <w:rPr>
          <w:b/>
          <w:sz w:val="28"/>
          <w:szCs w:val="28"/>
          <w:lang w:val="ru-RU"/>
        </w:rPr>
        <w:t xml:space="preserve"> ИХ ОЦЕНКИ</w:t>
      </w:r>
      <w:r w:rsidRPr="00217885">
        <w:rPr>
          <w:b/>
          <w:sz w:val="28"/>
          <w:szCs w:val="28"/>
          <w:lang w:val="ru-RU"/>
        </w:rPr>
        <w:t>.</w:t>
      </w:r>
    </w:p>
    <w:p w:rsidR="00483727" w:rsidRDefault="003F6EFD" w:rsidP="00150634">
      <w:pPr>
        <w:ind w:firstLine="709"/>
        <w:jc w:val="both"/>
        <w:rPr>
          <w:color w:val="00823B"/>
          <w:sz w:val="28"/>
          <w:szCs w:val="28"/>
          <w:lang w:val="ru-RU"/>
        </w:rPr>
      </w:pPr>
      <w:r>
        <w:rPr>
          <w:color w:val="00823B"/>
          <w:sz w:val="28"/>
          <w:szCs w:val="28"/>
          <w:lang w:val="ru-RU"/>
        </w:rPr>
        <w:t xml:space="preserve"> </w:t>
      </w:r>
    </w:p>
    <w:p w:rsidR="00637B8A" w:rsidRPr="00B24A81" w:rsidRDefault="00637B8A" w:rsidP="00637B8A">
      <w:pPr>
        <w:jc w:val="both"/>
        <w:rPr>
          <w:rFonts w:eastAsia="Times New Roman"/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Описание требований 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к результатам (формируемые компетенции,</w:t>
      </w:r>
      <w:r w:rsidRPr="00B24A81">
        <w:rPr>
          <w:i/>
          <w:color w:val="FF0000"/>
          <w:sz w:val="22"/>
          <w:szCs w:val="22"/>
          <w:lang w:val="ru-RU"/>
        </w:rPr>
        <w:t xml:space="preserve"> в соответствии с видами профессиональной деятельности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 xml:space="preserve">), показатели их оценки (знания, умения, опыт) и формы </w:t>
      </w:r>
      <w:proofErr w:type="gramStart"/>
      <w:r w:rsidRPr="00B24A81">
        <w:rPr>
          <w:rFonts w:eastAsia="Times New Roman"/>
          <w:i/>
          <w:color w:val="FF0000"/>
          <w:sz w:val="22"/>
          <w:szCs w:val="22"/>
          <w:lang w:val="ru-RU"/>
        </w:rPr>
        <w:t>оценки  описываются</w:t>
      </w:r>
      <w:proofErr w:type="gramEnd"/>
      <w:r w:rsidRPr="00B24A81">
        <w:rPr>
          <w:rFonts w:eastAsia="Times New Roman"/>
          <w:i/>
          <w:color w:val="FF0000"/>
          <w:sz w:val="22"/>
          <w:szCs w:val="22"/>
          <w:lang w:val="ru-RU"/>
        </w:rPr>
        <w:t xml:space="preserve"> в таблице. </w:t>
      </w:r>
    </w:p>
    <w:p w:rsidR="009D65D5" w:rsidRPr="00B24A81" w:rsidRDefault="009D65D5" w:rsidP="00637B8A">
      <w:pPr>
        <w:jc w:val="both"/>
        <w:rPr>
          <w:rFonts w:eastAsia="Times New Roman"/>
          <w:b/>
          <w:sz w:val="22"/>
          <w:szCs w:val="22"/>
          <w:lang w:val="ru-RU"/>
        </w:rPr>
      </w:pPr>
    </w:p>
    <w:p w:rsidR="009D65D5" w:rsidRDefault="009D65D5" w:rsidP="00637B8A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9D65D5" w:rsidRPr="009D65D5" w:rsidRDefault="009D65D5" w:rsidP="009D65D5">
      <w:pPr>
        <w:jc w:val="center"/>
        <w:rPr>
          <w:b/>
          <w:sz w:val="28"/>
          <w:szCs w:val="28"/>
          <w:lang w:val="ru-RU"/>
        </w:rPr>
      </w:pPr>
      <w:r w:rsidRPr="009D65D5">
        <w:rPr>
          <w:rFonts w:eastAsia="Times New Roman"/>
          <w:b/>
          <w:sz w:val="28"/>
          <w:szCs w:val="28"/>
          <w:lang w:val="ru-RU"/>
        </w:rPr>
        <w:t>Способы оценки результатов освоения программы.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61"/>
        <w:gridCol w:w="4489"/>
        <w:gridCol w:w="1980"/>
      </w:tblGrid>
      <w:tr w:rsidR="00637B8A" w:rsidRPr="00D03DF5" w:rsidTr="00F34F91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rPr>
                <w:b/>
              </w:rPr>
            </w:pPr>
            <w:bookmarkStart w:id="4" w:name="_Hlk10185162"/>
            <w:r w:rsidRPr="00D03DF5">
              <w:rPr>
                <w:b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center"/>
              <w:rPr>
                <w:b/>
              </w:rPr>
            </w:pPr>
            <w:proofErr w:type="spellStart"/>
            <w:r w:rsidRPr="00D03DF5">
              <w:rPr>
                <w:b/>
              </w:rPr>
              <w:t>Компетенция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center"/>
              <w:rPr>
                <w:b/>
              </w:rPr>
            </w:pPr>
            <w:proofErr w:type="spellStart"/>
            <w:r w:rsidRPr="00D03DF5">
              <w:rPr>
                <w:b/>
              </w:rPr>
              <w:t>Показатели</w:t>
            </w:r>
            <w:proofErr w:type="spellEnd"/>
            <w:r w:rsidRPr="00D03DF5">
              <w:rPr>
                <w:b/>
              </w:rPr>
              <w:t xml:space="preserve"> </w:t>
            </w:r>
            <w:proofErr w:type="spellStart"/>
            <w:r w:rsidRPr="00D03DF5">
              <w:rPr>
                <w:b/>
              </w:rPr>
              <w:t>оценки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rPr>
                <w:b/>
              </w:rPr>
            </w:pPr>
            <w:proofErr w:type="spellStart"/>
            <w:r w:rsidRPr="00D03DF5">
              <w:rPr>
                <w:b/>
              </w:rPr>
              <w:t>Форма</w:t>
            </w:r>
            <w:proofErr w:type="spellEnd"/>
            <w:r w:rsidRPr="00D03DF5">
              <w:rPr>
                <w:b/>
              </w:rPr>
              <w:t xml:space="preserve"> </w:t>
            </w:r>
            <w:proofErr w:type="spellStart"/>
            <w:r w:rsidRPr="00D03DF5">
              <w:rPr>
                <w:b/>
              </w:rPr>
              <w:t>оценки</w:t>
            </w:r>
            <w:proofErr w:type="spellEnd"/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r w:rsidRPr="00D03DF5">
              <w:t>1.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both"/>
            </w:pPr>
            <w:proofErr w:type="spellStart"/>
            <w:r w:rsidRPr="00D03DF5">
              <w:t>Компетенция</w:t>
            </w:r>
            <w:proofErr w:type="spellEnd"/>
            <w:r w:rsidRPr="00D03DF5">
              <w:t xml:space="preserve"> 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 з</w:t>
            </w:r>
            <w:r w:rsidRPr="00637B8A">
              <w:rPr>
                <w:lang w:val="ru-RU"/>
              </w:rPr>
              <w:t>на</w:t>
            </w:r>
            <w:r>
              <w:rPr>
                <w:lang w:val="ru-RU"/>
              </w:rPr>
              <w:t>ет:</w:t>
            </w:r>
          </w:p>
          <w:p w:rsid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…..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637B8A" w:rsidRPr="00637B8A" w:rsidRDefault="00637B8A" w:rsidP="00637B8A">
            <w:pPr>
              <w:ind w:left="720"/>
              <w:jc w:val="both"/>
              <w:rPr>
                <w:spacing w:val="9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</w:tr>
      <w:tr w:rsidR="00637B8A" w:rsidRPr="00D03DF5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637B8A" w:rsidRDefault="00637B8A" w:rsidP="00637B8A">
            <w:pPr>
              <w:jc w:val="both"/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Обучающийся у</w:t>
            </w:r>
            <w:proofErr w:type="spellStart"/>
            <w:r w:rsidRPr="00D03DF5">
              <w:t>меет</w:t>
            </w:r>
            <w:proofErr w:type="spellEnd"/>
            <w:r>
              <w:rPr>
                <w:lang w:val="ru-RU"/>
              </w:rPr>
              <w:t>:</w:t>
            </w:r>
          </w:p>
          <w:p w:rsid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…..</w:t>
            </w:r>
            <w:r w:rsidRPr="00D03DF5">
              <w:t>.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/>
        </w:tc>
      </w:tr>
      <w:tr w:rsidR="00637B8A" w:rsidRPr="00D03DF5" w:rsidTr="00F34F91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r w:rsidRPr="00D03DF5"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jc w:val="both"/>
            </w:pPr>
            <w:proofErr w:type="spellStart"/>
            <w:r w:rsidRPr="00D03DF5">
              <w:t>Компетенция</w:t>
            </w:r>
            <w:proofErr w:type="spellEnd"/>
            <w:r w:rsidRPr="00D03DF5">
              <w:t xml:space="preserve"> 2</w:t>
            </w:r>
          </w:p>
          <w:p w:rsidR="00637B8A" w:rsidRPr="00D03DF5" w:rsidRDefault="00637B8A" w:rsidP="00637B8A">
            <w:pPr>
              <w:jc w:val="both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Обучающийся знает: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…..</w:t>
            </w:r>
          </w:p>
          <w:p w:rsidR="00637B8A" w:rsidRPr="00D03DF5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……</w:t>
            </w:r>
          </w:p>
          <w:p w:rsidR="00637B8A" w:rsidRPr="00D03DF5" w:rsidRDefault="00637B8A" w:rsidP="00637B8A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suppressAutoHyphens/>
              <w:jc w:val="both"/>
            </w:pPr>
          </w:p>
        </w:tc>
      </w:tr>
      <w:tr w:rsidR="00637B8A" w:rsidRPr="00D03DF5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/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jc w:val="both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suppressAutoHyphens/>
              <w:jc w:val="both"/>
            </w:pPr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Например,</w:t>
            </w:r>
          </w:p>
          <w:p w:rsidR="00637B8A" w:rsidRPr="00637B8A" w:rsidRDefault="00637B8A" w:rsidP="00637B8A">
            <w:pPr>
              <w:jc w:val="both"/>
            </w:pPr>
            <w:r w:rsidRPr="00637B8A">
              <w:rPr>
                <w:color w:val="FF0000"/>
                <w:lang w:val="ru-RU"/>
              </w:rPr>
              <w:t xml:space="preserve">Компетенция </w:t>
            </w:r>
            <w:r w:rsidRPr="00637B8A">
              <w:rPr>
                <w:color w:val="FF0000"/>
              </w:rPr>
              <w:t>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Обучающийся знает: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историю, современное состояние и перспективы движения </w:t>
            </w:r>
            <w:proofErr w:type="spellStart"/>
            <w:r w:rsidRPr="00637B8A">
              <w:rPr>
                <w:color w:val="FF0000"/>
                <w:sz w:val="22"/>
                <w:szCs w:val="22"/>
                <w:lang w:val="ru-RU"/>
              </w:rPr>
              <w:t>WorldSkillsInternational</w:t>
            </w:r>
            <w:proofErr w:type="spellEnd"/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 (WSI) и </w:t>
            </w:r>
            <w:proofErr w:type="spellStart"/>
            <w:r w:rsidRPr="00637B8A">
              <w:rPr>
                <w:color w:val="FF0000"/>
                <w:sz w:val="22"/>
                <w:szCs w:val="22"/>
                <w:lang w:val="ru-RU"/>
              </w:rPr>
              <w:t>Ворлдскиллс</w:t>
            </w:r>
            <w:proofErr w:type="spellEnd"/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 Россия («Молодые профессионалы»);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технику безопасности и правила гигиены, требования охраны труда; </w:t>
            </w:r>
          </w:p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Зачет</w:t>
            </w:r>
          </w:p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Тест</w:t>
            </w:r>
          </w:p>
          <w:p w:rsidR="00637B8A" w:rsidRPr="00637B8A" w:rsidRDefault="00637B8A" w:rsidP="00637B8A">
            <w:pPr>
              <w:suppressAutoHyphens/>
              <w:jc w:val="both"/>
              <w:rPr>
                <w:lang w:val="ru-RU"/>
              </w:rPr>
            </w:pPr>
            <w:r w:rsidRPr="00637B8A">
              <w:rPr>
                <w:color w:val="FF0000"/>
                <w:lang w:val="ru-RU"/>
              </w:rPr>
              <w:t>Экзамен</w:t>
            </w:r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jc w:val="both"/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Style w:val="a3"/>
              <w:ind w:left="851"/>
              <w:jc w:val="both"/>
              <w:rPr>
                <w:color w:val="FF0000"/>
                <w:bdr w:val="none" w:sz="0" w:space="0" w:color="auto"/>
                <w:lang w:val="ru-RU"/>
              </w:rPr>
            </w:pPr>
            <w:proofErr w:type="gramStart"/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Обучающийся  </w:t>
            </w:r>
            <w:r w:rsidRPr="00637B8A">
              <w:rPr>
                <w:b/>
                <w:i/>
                <w:color w:val="FF0000"/>
                <w:sz w:val="22"/>
                <w:szCs w:val="22"/>
                <w:lang w:val="ru-RU"/>
              </w:rPr>
              <w:t>умеет</w:t>
            </w:r>
            <w:proofErr w:type="gramEnd"/>
            <w:r w:rsidRPr="00637B8A">
              <w:rPr>
                <w:b/>
                <w:i/>
                <w:color w:val="FF0000"/>
                <w:sz w:val="22"/>
                <w:szCs w:val="22"/>
                <w:lang w:val="ru-RU"/>
              </w:rPr>
              <w:t>: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следовать санитарным нормам и правилам безопасности;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 w:firstLine="851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…………….</w:t>
            </w:r>
          </w:p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Демонстрационный экзамен</w:t>
            </w:r>
          </w:p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</w:p>
          <w:p w:rsidR="00637B8A" w:rsidRPr="00637B8A" w:rsidRDefault="00637B8A" w:rsidP="00637B8A">
            <w:pPr>
              <w:suppressAutoHyphens/>
              <w:jc w:val="both"/>
              <w:rPr>
                <w:lang w:val="ru-RU"/>
              </w:rPr>
            </w:pPr>
            <w:r w:rsidRPr="00637B8A">
              <w:rPr>
                <w:color w:val="FF0000"/>
                <w:lang w:val="ru-RU"/>
              </w:rPr>
              <w:t>Зачет</w:t>
            </w:r>
          </w:p>
        </w:tc>
      </w:tr>
      <w:bookmarkEnd w:id="4"/>
    </w:tbl>
    <w:p w:rsidR="00637B8A" w:rsidRDefault="00637B8A" w:rsidP="00637B8A">
      <w:pPr>
        <w:jc w:val="center"/>
        <w:rPr>
          <w:b/>
          <w:sz w:val="28"/>
          <w:szCs w:val="28"/>
          <w:lang w:val="ru-RU"/>
        </w:rPr>
      </w:pPr>
    </w:p>
    <w:p w:rsidR="00B24A81" w:rsidRDefault="00637B8A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B24A81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</w:p>
    <w:p w:rsidR="00B24A81" w:rsidRDefault="00637B8A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bookmarkStart w:id="5" w:name="_Hlk10184427"/>
      <w:r w:rsidR="00B24A81" w:rsidRPr="009D65D5">
        <w:rPr>
          <w:b/>
          <w:sz w:val="28"/>
          <w:szCs w:val="28"/>
          <w:lang w:val="ru-RU"/>
        </w:rPr>
        <w:t>О</w:t>
      </w:r>
      <w:r w:rsidR="00B24A81">
        <w:rPr>
          <w:b/>
          <w:sz w:val="28"/>
          <w:szCs w:val="28"/>
          <w:lang w:val="ru-RU"/>
        </w:rPr>
        <w:t>писание оценки</w:t>
      </w:r>
      <w:r w:rsidR="00B24A81" w:rsidRPr="00637B8A">
        <w:rPr>
          <w:b/>
          <w:sz w:val="28"/>
          <w:szCs w:val="28"/>
          <w:lang w:val="ru-RU"/>
        </w:rPr>
        <w:t xml:space="preserve"> </w:t>
      </w:r>
      <w:r w:rsidR="00B24A81" w:rsidRPr="009D65D5">
        <w:rPr>
          <w:b/>
          <w:sz w:val="28"/>
          <w:szCs w:val="28"/>
          <w:lang w:val="ru-RU"/>
        </w:rPr>
        <w:t>качества</w:t>
      </w:r>
      <w:r w:rsidR="00B24A81" w:rsidRPr="00637B8A">
        <w:rPr>
          <w:b/>
          <w:sz w:val="28"/>
          <w:szCs w:val="28"/>
          <w:lang w:val="ru-RU"/>
        </w:rPr>
        <w:t xml:space="preserve"> </w:t>
      </w:r>
      <w:proofErr w:type="gramStart"/>
      <w:r w:rsidR="00B24A81" w:rsidRPr="009D65D5">
        <w:rPr>
          <w:b/>
          <w:sz w:val="28"/>
          <w:szCs w:val="28"/>
          <w:lang w:val="ru-RU"/>
        </w:rPr>
        <w:t>освоения</w:t>
      </w:r>
      <w:r w:rsidR="00B24A81" w:rsidRPr="00637B8A">
        <w:rPr>
          <w:b/>
          <w:sz w:val="28"/>
          <w:szCs w:val="28"/>
          <w:lang w:val="ru-RU"/>
        </w:rPr>
        <w:t xml:space="preserve">  </w:t>
      </w:r>
      <w:r w:rsidR="00B24A81" w:rsidRPr="009D65D5">
        <w:rPr>
          <w:b/>
          <w:sz w:val="28"/>
          <w:szCs w:val="28"/>
          <w:lang w:val="ru-RU"/>
        </w:rPr>
        <w:t>программы</w:t>
      </w:r>
      <w:proofErr w:type="gramEnd"/>
      <w:r w:rsidR="00B24A81" w:rsidRPr="00637B8A">
        <w:rPr>
          <w:b/>
          <w:sz w:val="28"/>
          <w:szCs w:val="28"/>
          <w:lang w:val="ru-RU"/>
        </w:rPr>
        <w:t>.</w:t>
      </w:r>
    </w:p>
    <w:p w:rsidR="009D65D5" w:rsidRPr="002B466F" w:rsidRDefault="009D65D5" w:rsidP="00637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i/>
          <w:color w:val="FF0000"/>
          <w:lang w:val="ru-RU"/>
        </w:rPr>
      </w:pPr>
      <w:r w:rsidRPr="002B466F">
        <w:rPr>
          <w:b/>
          <w:i/>
          <w:color w:val="FF0000"/>
          <w:lang w:val="ru-RU"/>
        </w:rPr>
        <w:t>Например:</w:t>
      </w:r>
    </w:p>
    <w:p w:rsidR="009D65D5" w:rsidRPr="002B466F" w:rsidRDefault="00637B8A" w:rsidP="00483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lang w:val="ru-RU"/>
        </w:rPr>
      </w:pPr>
      <w:r w:rsidRPr="002B466F">
        <w:rPr>
          <w:lang w:val="ru-RU"/>
        </w:rPr>
        <w:lastRenderedPageBreak/>
        <w:t xml:space="preserve">       </w:t>
      </w:r>
      <w:r w:rsidR="00483727" w:rsidRPr="002B466F">
        <w:rPr>
          <w:lang w:val="ru-RU"/>
        </w:rPr>
        <w:t xml:space="preserve">Промежуточная аттестация по программе предназначена для оценки освоения </w:t>
      </w:r>
      <w:proofErr w:type="gramStart"/>
      <w:r w:rsidR="00483727" w:rsidRPr="002B466F">
        <w:rPr>
          <w:lang w:val="ru-RU"/>
        </w:rPr>
        <w:t>обучающимся  модулей</w:t>
      </w:r>
      <w:proofErr w:type="gramEnd"/>
      <w:r w:rsidR="00483727" w:rsidRPr="002B466F">
        <w:rPr>
          <w:lang w:val="ru-RU"/>
        </w:rPr>
        <w:t xml:space="preserve"> (разделов, дисциплин) программы и проводится в </w:t>
      </w:r>
      <w:r w:rsidR="009D65D5" w:rsidRPr="002B466F">
        <w:rPr>
          <w:lang w:val="ru-RU"/>
        </w:rPr>
        <w:t xml:space="preserve">форме </w:t>
      </w:r>
      <w:r w:rsidR="00483727" w:rsidRPr="002B466F">
        <w:rPr>
          <w:color w:val="FF0000"/>
          <w:lang w:val="ru-RU"/>
        </w:rPr>
        <w:t>зачетов и (или) экзаменов.</w:t>
      </w:r>
      <w:r w:rsidRPr="002B466F">
        <w:rPr>
          <w:lang w:val="ru-RU"/>
        </w:rPr>
        <w:t xml:space="preserve"> </w:t>
      </w:r>
    </w:p>
    <w:p w:rsidR="00483727" w:rsidRPr="00F34F91" w:rsidRDefault="00483727" w:rsidP="00483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i/>
          <w:color w:val="FF0000"/>
          <w:lang w:val="ru-RU"/>
        </w:rPr>
      </w:pPr>
      <w:r w:rsidRPr="00F34F91">
        <w:rPr>
          <w:i/>
          <w:color w:val="FF0000"/>
          <w:lang w:val="ru-RU"/>
        </w:rPr>
        <w:t>По результатам люб</w:t>
      </w:r>
      <w:r w:rsidR="009D65D5" w:rsidRPr="00F34F91">
        <w:rPr>
          <w:i/>
          <w:color w:val="FF0000"/>
          <w:lang w:val="ru-RU"/>
        </w:rPr>
        <w:t xml:space="preserve">ой из форм </w:t>
      </w:r>
      <w:r w:rsidRPr="00F34F91">
        <w:rPr>
          <w:i/>
          <w:color w:val="FF0000"/>
          <w:lang w:val="ru-RU"/>
        </w:rPr>
        <w:t>промежуточ</w:t>
      </w:r>
      <w:r w:rsidR="009D65D5" w:rsidRPr="00F34F91">
        <w:rPr>
          <w:i/>
          <w:color w:val="FF0000"/>
          <w:lang w:val="ru-RU"/>
        </w:rPr>
        <w:t>ной оценки</w:t>
      </w:r>
      <w:r w:rsidRPr="00F34F91">
        <w:rPr>
          <w:i/>
          <w:color w:val="FF0000"/>
          <w:lang w:val="ru-RU"/>
        </w:rPr>
        <w:t xml:space="preserve">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F34F91">
        <w:rPr>
          <w:i/>
          <w:color w:val="FF0000"/>
          <w:lang w:val="ru-RU"/>
        </w:rPr>
        <w:t>четырехбалльной</w:t>
      </w:r>
      <w:proofErr w:type="spellEnd"/>
      <w:r w:rsidRPr="00F34F91">
        <w:rPr>
          <w:i/>
          <w:color w:val="FF0000"/>
          <w:lang w:val="ru-RU"/>
        </w:rPr>
        <w:t xml:space="preserve"> системе («отлично», «хорошо», «удовлетворительно», «неудовлетворительно»).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  <w:r w:rsidRPr="002B466F">
        <w:rPr>
          <w:lang w:val="ru-RU"/>
        </w:rPr>
        <w:t>Итоговая аттестация включает в себя: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color w:val="FF0000"/>
          <w:lang w:val="ru-RU"/>
        </w:rPr>
      </w:pPr>
      <w:r w:rsidRPr="002B466F">
        <w:rPr>
          <w:color w:val="FF0000"/>
          <w:lang w:val="ru-RU"/>
        </w:rPr>
        <w:t>1)</w:t>
      </w:r>
      <w:r w:rsidRPr="002B466F">
        <w:rPr>
          <w:color w:val="FF0000"/>
          <w:lang w:val="ru-RU"/>
        </w:rPr>
        <w:tab/>
        <w:t xml:space="preserve">демонстрационный экзамен по компетенции </w:t>
      </w:r>
      <w:proofErr w:type="gramStart"/>
      <w:r w:rsidRPr="002B466F">
        <w:rPr>
          <w:color w:val="FF0000"/>
          <w:lang w:val="ru-RU"/>
        </w:rPr>
        <w:t>(</w:t>
      </w:r>
      <w:r w:rsidR="009D65D5" w:rsidRPr="002B466F">
        <w:rPr>
          <w:color w:val="FF0000"/>
          <w:lang w:val="ru-RU"/>
        </w:rPr>
        <w:t xml:space="preserve"> указывается</w:t>
      </w:r>
      <w:proofErr w:type="gramEnd"/>
      <w:r w:rsidR="009D65D5" w:rsidRPr="002B466F">
        <w:rPr>
          <w:color w:val="FF0000"/>
          <w:lang w:val="ru-RU"/>
        </w:rPr>
        <w:t xml:space="preserve"> </w:t>
      </w:r>
      <w:r w:rsidRPr="002B466F">
        <w:rPr>
          <w:color w:val="FF0000"/>
          <w:lang w:val="ru-RU"/>
        </w:rPr>
        <w:t xml:space="preserve">код </w:t>
      </w:r>
      <w:r w:rsidR="009D65D5" w:rsidRPr="002B466F">
        <w:rPr>
          <w:color w:val="FF0000"/>
          <w:lang w:val="ru-RU"/>
        </w:rPr>
        <w:t>___</w:t>
      </w:r>
      <w:r w:rsidRPr="002B466F">
        <w:rPr>
          <w:color w:val="FF0000"/>
          <w:lang w:val="ru-RU"/>
        </w:rPr>
        <w:t>);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color w:val="FF0000"/>
          <w:lang w:val="ru-RU"/>
        </w:rPr>
      </w:pPr>
      <w:r w:rsidRPr="002B466F">
        <w:rPr>
          <w:color w:val="FF0000"/>
          <w:lang w:val="ru-RU"/>
        </w:rPr>
        <w:t>2)</w:t>
      </w:r>
      <w:r w:rsidRPr="002B466F">
        <w:rPr>
          <w:color w:val="FF0000"/>
          <w:lang w:val="ru-RU"/>
        </w:rPr>
        <w:tab/>
        <w:t>тестирование.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  <w:r w:rsidRPr="002B466F">
        <w:rPr>
          <w:lang w:val="ru-RU"/>
        </w:rPr>
        <w:t>Типовое задание демонстрационного экзамена по компетенции включает в себя: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  <w:r w:rsidRPr="002B466F">
        <w:rPr>
          <w:lang w:val="ru-RU"/>
        </w:rPr>
        <w:t>-</w:t>
      </w:r>
      <w:proofErr w:type="gramStart"/>
      <w:r w:rsidRPr="002B466F">
        <w:rPr>
          <w:lang w:val="ru-RU"/>
        </w:rPr>
        <w:t xml:space="preserve"> ….</w:t>
      </w:r>
      <w:proofErr w:type="gramEnd"/>
      <w:r w:rsidRPr="002B466F">
        <w:rPr>
          <w:rFonts w:eastAsia="Times New Roman"/>
          <w:color w:val="FF0000"/>
          <w:bdr w:val="none" w:sz="0" w:space="0" w:color="auto"/>
          <w:lang w:val="ru-RU" w:eastAsia="ru-RU"/>
        </w:rPr>
        <w:t>(указать)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rFonts w:eastAsia="Times New Roman"/>
          <w:color w:val="FF0000"/>
          <w:bdr w:val="none" w:sz="0" w:space="0" w:color="auto"/>
          <w:lang w:val="ru-RU" w:eastAsia="ru-RU"/>
        </w:rPr>
      </w:pPr>
      <w:r w:rsidRPr="002B466F">
        <w:rPr>
          <w:lang w:val="ru-RU"/>
        </w:rPr>
        <w:t>-</w:t>
      </w:r>
      <w:proofErr w:type="gramStart"/>
      <w:r w:rsidRPr="002B466F">
        <w:rPr>
          <w:lang w:val="ru-RU"/>
        </w:rPr>
        <w:t xml:space="preserve"> ….</w:t>
      </w:r>
      <w:proofErr w:type="gramEnd"/>
      <w:r w:rsidRPr="002B466F">
        <w:rPr>
          <w:rFonts w:eastAsia="Times New Roman"/>
          <w:color w:val="FF0000"/>
          <w:bdr w:val="none" w:sz="0" w:space="0" w:color="auto"/>
          <w:lang w:val="ru-RU" w:eastAsia="ru-RU"/>
        </w:rPr>
        <w:t>(указать)</w:t>
      </w:r>
    </w:p>
    <w:p w:rsidR="009D65D5" w:rsidRPr="002B466F" w:rsidRDefault="009D65D5" w:rsidP="00F34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i/>
          <w:color w:val="FF0000"/>
          <w:lang w:val="ru-RU"/>
        </w:rPr>
      </w:pPr>
      <w:r w:rsidRPr="002B466F">
        <w:rPr>
          <w:i/>
          <w:color w:val="FF0000"/>
          <w:lang w:val="ru-RU"/>
        </w:rPr>
        <w:t xml:space="preserve">При разработке задания демонстрационного экзамена по компетенции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9D65D5" w:rsidRPr="002B466F" w:rsidRDefault="009D65D5" w:rsidP="00F34F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</w:p>
    <w:bookmarkEnd w:id="5"/>
    <w:p w:rsidR="00980882" w:rsidRPr="000556A9" w:rsidRDefault="00980882" w:rsidP="00980882">
      <w:pPr>
        <w:jc w:val="both"/>
        <w:rPr>
          <w:color w:val="FF0000"/>
          <w:sz w:val="28"/>
          <w:szCs w:val="28"/>
          <w:lang w:val="ru-RU"/>
        </w:rPr>
      </w:pPr>
    </w:p>
    <w:p w:rsidR="003F6EFD" w:rsidRPr="009D65D5" w:rsidRDefault="009D65D5" w:rsidP="009D65D5">
      <w:pPr>
        <w:pStyle w:val="a3"/>
        <w:ind w:lef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3F6EFD" w:rsidRPr="009D65D5">
        <w:rPr>
          <w:b/>
          <w:sz w:val="28"/>
          <w:szCs w:val="28"/>
          <w:lang w:val="ru-RU"/>
        </w:rPr>
        <w:t>У</w:t>
      </w:r>
      <w:r w:rsidRPr="009D65D5">
        <w:rPr>
          <w:b/>
          <w:sz w:val="28"/>
          <w:szCs w:val="28"/>
          <w:lang w:val="ru-RU"/>
        </w:rPr>
        <w:t>ЧЕБНЫЙ ПЛАН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proofErr w:type="spellStart"/>
      <w:r w:rsidRPr="009D65D5">
        <w:rPr>
          <w:bCs/>
        </w:rPr>
        <w:t>Цель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программы</w:t>
      </w:r>
      <w:proofErr w:type="spellEnd"/>
      <w:r w:rsidRPr="009D65D5">
        <w:rPr>
          <w:bCs/>
        </w:rPr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proofErr w:type="spellStart"/>
      <w:r w:rsidRPr="009D65D5">
        <w:rPr>
          <w:bCs/>
        </w:rPr>
        <w:t>Категория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слушателей</w:t>
      </w:r>
      <w:proofErr w:type="spellEnd"/>
      <w:r w:rsidRPr="009D65D5"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proofErr w:type="spellStart"/>
      <w:r w:rsidRPr="009D65D5">
        <w:t>Трудоемкость</w:t>
      </w:r>
      <w:proofErr w:type="spellEnd"/>
      <w:r w:rsidRPr="009D65D5">
        <w:t xml:space="preserve"> </w:t>
      </w:r>
      <w:proofErr w:type="spellStart"/>
      <w:r w:rsidRPr="009D65D5">
        <w:t>обучения</w:t>
      </w:r>
      <w:proofErr w:type="spellEnd"/>
      <w:r w:rsidRPr="009D65D5">
        <w:t xml:space="preserve">: </w:t>
      </w:r>
      <w:r w:rsidRPr="009D65D5">
        <w:rPr>
          <w:color w:val="FF0000"/>
        </w:rPr>
        <w:t xml:space="preserve">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proofErr w:type="spellStart"/>
      <w:r w:rsidRPr="009D65D5">
        <w:rPr>
          <w:bCs/>
        </w:rPr>
        <w:t>Режим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занятий</w:t>
      </w:r>
      <w:proofErr w:type="spellEnd"/>
      <w:r w:rsidRPr="009D65D5"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proofErr w:type="spellStart"/>
      <w:r w:rsidRPr="009D65D5">
        <w:t>Форма</w:t>
      </w:r>
      <w:proofErr w:type="spellEnd"/>
      <w:r w:rsidRPr="009D65D5">
        <w:t xml:space="preserve"> </w:t>
      </w:r>
      <w:proofErr w:type="spellStart"/>
      <w:r w:rsidRPr="009D65D5">
        <w:t>обучения</w:t>
      </w:r>
      <w:proofErr w:type="spellEnd"/>
      <w:r w:rsidRPr="009D65D5">
        <w:t>:</w:t>
      </w:r>
    </w:p>
    <w:p w:rsidR="009D65D5" w:rsidRPr="009D65D5" w:rsidRDefault="009D65D5" w:rsidP="009D65D5">
      <w:pPr>
        <w:pStyle w:val="a3"/>
        <w:ind w:left="1143"/>
        <w:rPr>
          <w:sz w:val="28"/>
          <w:szCs w:val="28"/>
          <w:lang w:val="ru-RU"/>
        </w:rPr>
      </w:pPr>
    </w:p>
    <w:p w:rsidR="003F6EFD" w:rsidRPr="003F6EFD" w:rsidRDefault="003F6EFD" w:rsidP="003F6EFD">
      <w:pPr>
        <w:pStyle w:val="a3"/>
        <w:ind w:left="1143"/>
        <w:rPr>
          <w:sz w:val="28"/>
          <w:szCs w:val="28"/>
          <w:lang w:val="ru-RU"/>
        </w:rPr>
      </w:pPr>
    </w:p>
    <w:tbl>
      <w:tblPr>
        <w:tblStyle w:val="11"/>
        <w:tblW w:w="53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3350"/>
        <w:gridCol w:w="946"/>
        <w:gridCol w:w="940"/>
        <w:gridCol w:w="1013"/>
        <w:gridCol w:w="1090"/>
        <w:gridCol w:w="1092"/>
        <w:gridCol w:w="1061"/>
      </w:tblGrid>
      <w:tr w:rsidR="00B24A81" w:rsidRPr="0073787C" w:rsidTr="00B24A81">
        <w:trPr>
          <w:trHeight w:val="257"/>
        </w:trPr>
        <w:tc>
          <w:tcPr>
            <w:tcW w:w="323" w:type="pct"/>
            <w:vMerge w:val="restart"/>
            <w:vAlign w:val="center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51" w:type="pct"/>
            <w:vMerge w:val="restart"/>
            <w:vAlign w:val="center"/>
          </w:tcPr>
          <w:p w:rsidR="00B24A81" w:rsidRPr="00F21558" w:rsidRDefault="00B24A81" w:rsidP="000D0DBE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proofErr w:type="gramStart"/>
            <w:r w:rsidRPr="0073787C">
              <w:rPr>
                <w:rFonts w:eastAsia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 </w:t>
            </w:r>
            <w:proofErr w:type="spellStart"/>
            <w:r w:rsidRPr="0073787C">
              <w:rPr>
                <w:rFonts w:eastAsia="Times New Roman"/>
                <w:lang w:eastAsia="ru-RU"/>
              </w:rPr>
              <w:t>модул</w:t>
            </w:r>
            <w:proofErr w:type="spellEnd"/>
            <w:r>
              <w:rPr>
                <w:rFonts w:eastAsia="Times New Roman"/>
                <w:lang w:val="ru-RU" w:eastAsia="ru-RU"/>
              </w:rPr>
              <w:t>ей</w:t>
            </w:r>
            <w:proofErr w:type="gramEnd"/>
          </w:p>
        </w:tc>
        <w:tc>
          <w:tcPr>
            <w:tcW w:w="466" w:type="pct"/>
            <w:vMerge w:val="restart"/>
            <w:vAlign w:val="center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3787C">
              <w:rPr>
                <w:rFonts w:eastAsia="Times New Roman"/>
                <w:lang w:eastAsia="ru-RU"/>
              </w:rPr>
              <w:t xml:space="preserve">, </w:t>
            </w:r>
            <w:proofErr w:type="spellStart"/>
            <w:proofErr w:type="gramStart"/>
            <w:r w:rsidRPr="0073787C">
              <w:rPr>
                <w:rFonts w:eastAsia="Times New Roman"/>
                <w:lang w:eastAsia="ru-RU"/>
              </w:rPr>
              <w:t>ак.час</w:t>
            </w:r>
            <w:proofErr w:type="spellEnd"/>
            <w:proofErr w:type="gramEnd"/>
            <w:r w:rsidRPr="0073787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37" w:type="pct"/>
            <w:gridSpan w:val="4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3787C">
              <w:rPr>
                <w:rFonts w:eastAsia="Times New Roman"/>
                <w:lang w:eastAsia="ru-RU"/>
              </w:rPr>
              <w:t>том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73787C">
              <w:rPr>
                <w:rFonts w:eastAsia="Times New Roman"/>
                <w:lang w:eastAsia="ru-RU"/>
              </w:rPr>
              <w:t>числе</w:t>
            </w:r>
            <w:proofErr w:type="spellEnd"/>
          </w:p>
        </w:tc>
        <w:tc>
          <w:tcPr>
            <w:tcW w:w="523" w:type="pct"/>
            <w:vMerge w:val="restart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D2FA4" w:rsidRPr="00F21558" w:rsidTr="00B24A81">
        <w:trPr>
          <w:trHeight w:val="257"/>
        </w:trPr>
        <w:tc>
          <w:tcPr>
            <w:tcW w:w="323" w:type="pct"/>
            <w:vMerge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1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6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лекции</w:t>
            </w:r>
            <w:proofErr w:type="spellEnd"/>
          </w:p>
        </w:tc>
        <w:tc>
          <w:tcPr>
            <w:tcW w:w="499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практ</w:t>
            </w:r>
            <w:proofErr w:type="spellEnd"/>
            <w:r w:rsidRPr="0073787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3787C">
              <w:rPr>
                <w:rFonts w:eastAsia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537" w:type="pct"/>
          </w:tcPr>
          <w:p w:rsidR="003D2FA4" w:rsidRDefault="00B24A81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самостоятельная работа</w:t>
            </w:r>
          </w:p>
        </w:tc>
        <w:tc>
          <w:tcPr>
            <w:tcW w:w="538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промеж. и </w:t>
            </w:r>
            <w:proofErr w:type="spellStart"/>
            <w:proofErr w:type="gramStart"/>
            <w:r>
              <w:rPr>
                <w:rFonts w:eastAsia="Times New Roman"/>
                <w:lang w:val="ru-RU"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523" w:type="pct"/>
            <w:vMerge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2210B8" w:rsidTr="00B24A81">
        <w:trPr>
          <w:trHeight w:val="242"/>
        </w:trPr>
        <w:tc>
          <w:tcPr>
            <w:tcW w:w="323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651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466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499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53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523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D2FA4" w:rsidRPr="00912841" w:rsidTr="00B24A81">
        <w:trPr>
          <w:trHeight w:val="257"/>
        </w:trPr>
        <w:tc>
          <w:tcPr>
            <w:tcW w:w="323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651" w:type="pct"/>
            <w:vAlign w:val="center"/>
          </w:tcPr>
          <w:p w:rsidR="003D2FA4" w:rsidRPr="00912841" w:rsidRDefault="003D2FA4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466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B24A81">
        <w:trPr>
          <w:trHeight w:val="242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151CCC" w:rsidTr="00B24A81">
        <w:trPr>
          <w:trHeight w:val="257"/>
        </w:trPr>
        <w:tc>
          <w:tcPr>
            <w:tcW w:w="323" w:type="pct"/>
            <w:vAlign w:val="center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B57EB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B24A81">
        <w:trPr>
          <w:trHeight w:val="242"/>
        </w:trPr>
        <w:tc>
          <w:tcPr>
            <w:tcW w:w="323" w:type="pct"/>
            <w:vAlign w:val="center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B57EB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395B24" w:rsidTr="00B24A81">
        <w:trPr>
          <w:trHeight w:val="257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Зачет</w:t>
            </w:r>
          </w:p>
        </w:tc>
      </w:tr>
      <w:tr w:rsidR="003D2FA4" w:rsidRPr="00151CCC" w:rsidTr="00B24A81">
        <w:trPr>
          <w:trHeight w:val="756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 xml:space="preserve">Ознакомление с </w:t>
            </w:r>
            <w:r w:rsidRPr="00151CCC">
              <w:rPr>
                <w:rFonts w:eastAsia="Times New Roman"/>
                <w:lang w:eastAsia="ru-RU"/>
              </w:rPr>
              <w:t>WSI</w:t>
            </w:r>
            <w:r w:rsidRPr="00151CCC">
              <w:rPr>
                <w:rFonts w:eastAsia="Times New Roman"/>
                <w:lang w:val="ru-RU" w:eastAsia="ru-RU"/>
              </w:rPr>
              <w:t xml:space="preserve"> и </w:t>
            </w:r>
            <w:proofErr w:type="spellStart"/>
            <w:r w:rsidRPr="00151CCC">
              <w:rPr>
                <w:rFonts w:eastAsia="Times New Roman"/>
                <w:lang w:val="ru-RU" w:eastAsia="ru-RU"/>
              </w:rPr>
              <w:t>Ворлдскиллс</w:t>
            </w:r>
            <w:proofErr w:type="spellEnd"/>
            <w:r w:rsidRPr="00151CCC">
              <w:rPr>
                <w:rFonts w:eastAsia="Times New Roman"/>
                <w:lang w:val="ru-RU" w:eastAsia="ru-RU"/>
              </w:rPr>
              <w:t xml:space="preserve"> Россия. Стандарт компетенции </w:t>
            </w:r>
            <w:proofErr w:type="gramStart"/>
            <w:r w:rsidRPr="00151CCC">
              <w:rPr>
                <w:rFonts w:eastAsia="Times New Roman"/>
                <w:lang w:eastAsia="ru-RU"/>
              </w:rPr>
              <w:t>WSSS</w:t>
            </w:r>
            <w:r w:rsidRPr="00151CCC">
              <w:rPr>
                <w:lang w:val="ru-RU"/>
              </w:rPr>
              <w:t>«</w:t>
            </w:r>
            <w:proofErr w:type="gramEnd"/>
            <w:r w:rsidRPr="00151CCC">
              <w:rPr>
                <w:lang w:val="ru-RU"/>
              </w:rPr>
              <w:t>________»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B57EB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B24A81">
        <w:trPr>
          <w:trHeight w:val="242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66" w:type="pct"/>
          </w:tcPr>
          <w:p w:rsidR="003D2FA4" w:rsidRPr="009C63AE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Зачет</w:t>
            </w:r>
          </w:p>
        </w:tc>
      </w:tr>
      <w:tr w:rsidR="003D2FA4" w:rsidRPr="00151CCC" w:rsidTr="00B24A81">
        <w:trPr>
          <w:trHeight w:val="242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</w:p>
        </w:tc>
      </w:tr>
      <w:tr w:rsidR="003D2FA4" w:rsidRPr="0073787C" w:rsidTr="00B24A81">
        <w:trPr>
          <w:trHeight w:val="257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651" w:type="pct"/>
          </w:tcPr>
          <w:p w:rsidR="003D2FA4" w:rsidRPr="00B24A8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/>
                <w:color w:val="FF0000"/>
                <w:lang w:val="ru-RU" w:eastAsia="ru-RU"/>
              </w:rPr>
              <w:t>Профессиональный модуль 1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 xml:space="preserve">Экзамен </w:t>
            </w:r>
          </w:p>
        </w:tc>
      </w:tr>
      <w:tr w:rsidR="003D2FA4" w:rsidRPr="0073787C" w:rsidTr="00B24A81">
        <w:trPr>
          <w:trHeight w:val="242"/>
        </w:trPr>
        <w:tc>
          <w:tcPr>
            <w:tcW w:w="323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651" w:type="pct"/>
          </w:tcPr>
          <w:p w:rsidR="003D2FA4" w:rsidRPr="00B24A8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/>
                <w:color w:val="FF0000"/>
                <w:lang w:val="ru-RU" w:eastAsia="ru-RU"/>
              </w:rPr>
              <w:t>Профессиональный модуль 2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Экзамен</w:t>
            </w:r>
          </w:p>
        </w:tc>
      </w:tr>
      <w:tr w:rsidR="003D2FA4" w:rsidRPr="0073787C" w:rsidTr="00B24A81">
        <w:trPr>
          <w:trHeight w:val="257"/>
        </w:trPr>
        <w:tc>
          <w:tcPr>
            <w:tcW w:w="323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3.3</w:t>
            </w:r>
          </w:p>
        </w:tc>
        <w:tc>
          <w:tcPr>
            <w:tcW w:w="1651" w:type="pct"/>
          </w:tcPr>
          <w:p w:rsidR="003D2FA4" w:rsidRPr="00204A1A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eastAsia="ru-RU"/>
              </w:rPr>
            </w:pP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Профессиональный модуль </w:t>
            </w:r>
            <w:r w:rsidRPr="00204A1A">
              <w:rPr>
                <w:rFonts w:eastAsia="Times New Roman"/>
                <w:b/>
                <w:color w:val="FF0000"/>
                <w:lang w:eastAsia="ru-RU"/>
              </w:rPr>
              <w:t>n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8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Экзамен</w:t>
            </w:r>
          </w:p>
        </w:tc>
      </w:tr>
      <w:tr w:rsidR="003D2FA4" w:rsidRPr="00912841" w:rsidTr="00B24A81">
        <w:trPr>
          <w:trHeight w:val="499"/>
        </w:trPr>
        <w:tc>
          <w:tcPr>
            <w:tcW w:w="323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Практическое (производственное) обучение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Зачет</w:t>
            </w:r>
          </w:p>
        </w:tc>
      </w:tr>
      <w:tr w:rsidR="003D2FA4" w:rsidRPr="00912841" w:rsidTr="00B24A81">
        <w:trPr>
          <w:trHeight w:val="257"/>
        </w:trPr>
        <w:tc>
          <w:tcPr>
            <w:tcW w:w="323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III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12841" w:rsidTr="00B24A81">
        <w:trPr>
          <w:trHeight w:val="1014"/>
        </w:trPr>
        <w:tc>
          <w:tcPr>
            <w:tcW w:w="323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lastRenderedPageBreak/>
              <w:t>IV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466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95B24">
              <w:rPr>
                <w:rFonts w:eastAsia="Times New Roman"/>
                <w:b/>
                <w:color w:val="FF0000"/>
                <w:lang w:eastAsia="ru-RU"/>
              </w:rPr>
              <w:t>8</w:t>
            </w:r>
          </w:p>
        </w:tc>
        <w:tc>
          <w:tcPr>
            <w:tcW w:w="46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b/>
                <w:color w:val="FF0000"/>
                <w:lang w:val="ru-RU" w:eastAsia="ru-RU"/>
              </w:rPr>
              <w:t>8</w:t>
            </w: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Экзамен/Демонстрационный экзамен</w:t>
            </w:r>
          </w:p>
        </w:tc>
      </w:tr>
      <w:tr w:rsidR="003D2FA4" w:rsidRPr="0073787C" w:rsidTr="00B24A81">
        <w:trPr>
          <w:trHeight w:val="242"/>
        </w:trPr>
        <w:tc>
          <w:tcPr>
            <w:tcW w:w="323" w:type="pct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651" w:type="pct"/>
            <w:vAlign w:val="bottom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466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144</w:t>
            </w:r>
          </w:p>
        </w:tc>
        <w:tc>
          <w:tcPr>
            <w:tcW w:w="46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32</w:t>
            </w:r>
          </w:p>
        </w:tc>
        <w:tc>
          <w:tcPr>
            <w:tcW w:w="49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88</w:t>
            </w:r>
          </w:p>
        </w:tc>
        <w:tc>
          <w:tcPr>
            <w:tcW w:w="537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38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24</w:t>
            </w:r>
          </w:p>
        </w:tc>
        <w:tc>
          <w:tcPr>
            <w:tcW w:w="523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3F6EFD" w:rsidRDefault="003F6EFD" w:rsidP="003F6EFD">
      <w:pPr>
        <w:jc w:val="center"/>
        <w:rPr>
          <w:lang w:val="ru-RU"/>
        </w:rPr>
      </w:pPr>
    </w:p>
    <w:p w:rsidR="009D65D5" w:rsidRDefault="009D65D5" w:rsidP="003F6EFD">
      <w:pPr>
        <w:jc w:val="center"/>
        <w:rPr>
          <w:b/>
          <w:sz w:val="28"/>
          <w:szCs w:val="28"/>
          <w:lang w:val="ru-RU"/>
        </w:rPr>
      </w:pPr>
    </w:p>
    <w:p w:rsidR="003F6EFD" w:rsidRDefault="009D65D5" w:rsidP="003F6E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3F6EFD" w:rsidRPr="009D65D5">
        <w:rPr>
          <w:b/>
          <w:sz w:val="28"/>
          <w:szCs w:val="28"/>
          <w:lang w:val="ru-RU"/>
        </w:rPr>
        <w:t xml:space="preserve"> У</w:t>
      </w:r>
      <w:r w:rsidRPr="009D65D5">
        <w:rPr>
          <w:b/>
          <w:sz w:val="28"/>
          <w:szCs w:val="28"/>
          <w:lang w:val="ru-RU"/>
        </w:rPr>
        <w:t>ЧЕБНО – ТЕМАТИЧЕСКИЙ ПЛАН</w:t>
      </w:r>
    </w:p>
    <w:p w:rsidR="009D65D5" w:rsidRPr="009D65D5" w:rsidRDefault="009D65D5" w:rsidP="009D65D5">
      <w:pPr>
        <w:pStyle w:val="a3"/>
        <w:numPr>
          <w:ilvl w:val="0"/>
          <w:numId w:val="20"/>
        </w:numPr>
        <w:suppressAutoHyphens/>
        <w:jc w:val="both"/>
      </w:pPr>
      <w:proofErr w:type="spellStart"/>
      <w:r w:rsidRPr="009D65D5">
        <w:rPr>
          <w:bCs/>
        </w:rPr>
        <w:t>Цель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программы</w:t>
      </w:r>
      <w:proofErr w:type="spellEnd"/>
      <w:r w:rsidRPr="009D65D5">
        <w:rPr>
          <w:bCs/>
        </w:rPr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20"/>
        </w:numPr>
        <w:suppressAutoHyphens/>
        <w:jc w:val="both"/>
      </w:pPr>
      <w:proofErr w:type="spellStart"/>
      <w:r w:rsidRPr="009D65D5">
        <w:rPr>
          <w:bCs/>
        </w:rPr>
        <w:t>Категория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слушателей</w:t>
      </w:r>
      <w:proofErr w:type="spellEnd"/>
      <w:r w:rsidRPr="009D65D5"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20"/>
        </w:numPr>
        <w:suppressAutoHyphens/>
        <w:jc w:val="both"/>
      </w:pPr>
      <w:proofErr w:type="spellStart"/>
      <w:r w:rsidRPr="009D65D5">
        <w:t>Трудоемкость</w:t>
      </w:r>
      <w:proofErr w:type="spellEnd"/>
      <w:r w:rsidRPr="009D65D5">
        <w:t xml:space="preserve"> </w:t>
      </w:r>
      <w:proofErr w:type="spellStart"/>
      <w:r w:rsidRPr="009D65D5">
        <w:t>обучения</w:t>
      </w:r>
      <w:proofErr w:type="spellEnd"/>
      <w:r w:rsidRPr="009D65D5">
        <w:t xml:space="preserve">: </w:t>
      </w:r>
      <w:r w:rsidRPr="009D65D5">
        <w:rPr>
          <w:color w:val="FF0000"/>
        </w:rPr>
        <w:t xml:space="preserve"> </w:t>
      </w:r>
    </w:p>
    <w:p w:rsidR="009D65D5" w:rsidRPr="009D65D5" w:rsidRDefault="009D65D5" w:rsidP="009D65D5">
      <w:pPr>
        <w:pStyle w:val="a3"/>
        <w:numPr>
          <w:ilvl w:val="0"/>
          <w:numId w:val="20"/>
        </w:numPr>
        <w:suppressAutoHyphens/>
        <w:jc w:val="both"/>
      </w:pPr>
      <w:proofErr w:type="spellStart"/>
      <w:r w:rsidRPr="009D65D5">
        <w:rPr>
          <w:bCs/>
        </w:rPr>
        <w:t>Режим</w:t>
      </w:r>
      <w:proofErr w:type="spellEnd"/>
      <w:r w:rsidRPr="009D65D5">
        <w:rPr>
          <w:bCs/>
        </w:rPr>
        <w:t xml:space="preserve"> </w:t>
      </w:r>
      <w:proofErr w:type="spellStart"/>
      <w:r w:rsidRPr="009D65D5">
        <w:rPr>
          <w:bCs/>
        </w:rPr>
        <w:t>занятий</w:t>
      </w:r>
      <w:proofErr w:type="spellEnd"/>
      <w:r w:rsidRPr="009D65D5"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20"/>
        </w:numPr>
        <w:suppressAutoHyphens/>
        <w:jc w:val="both"/>
      </w:pPr>
      <w:proofErr w:type="spellStart"/>
      <w:r w:rsidRPr="009D65D5">
        <w:t>Форма</w:t>
      </w:r>
      <w:proofErr w:type="spellEnd"/>
      <w:r w:rsidRPr="009D65D5">
        <w:t xml:space="preserve"> </w:t>
      </w:r>
      <w:proofErr w:type="spellStart"/>
      <w:r w:rsidRPr="009D65D5">
        <w:t>обучения</w:t>
      </w:r>
      <w:proofErr w:type="spellEnd"/>
      <w:r w:rsidRPr="009D65D5">
        <w:t>:</w:t>
      </w:r>
    </w:p>
    <w:p w:rsidR="003F6EFD" w:rsidRDefault="003F6EFD" w:rsidP="003F6EFD">
      <w:pPr>
        <w:jc w:val="center"/>
        <w:rPr>
          <w:lang w:val="ru-RU"/>
        </w:rPr>
      </w:pPr>
    </w:p>
    <w:tbl>
      <w:tblPr>
        <w:tblStyle w:val="11"/>
        <w:tblW w:w="5239" w:type="pct"/>
        <w:tblLayout w:type="fixed"/>
        <w:tblLook w:val="04A0" w:firstRow="1" w:lastRow="0" w:firstColumn="1" w:lastColumn="0" w:noHBand="0" w:noVBand="1"/>
      </w:tblPr>
      <w:tblGrid>
        <w:gridCol w:w="724"/>
        <w:gridCol w:w="3182"/>
        <w:gridCol w:w="933"/>
        <w:gridCol w:w="929"/>
        <w:gridCol w:w="1001"/>
        <w:gridCol w:w="987"/>
        <w:gridCol w:w="1137"/>
        <w:gridCol w:w="1137"/>
      </w:tblGrid>
      <w:tr w:rsidR="003D2FA4" w:rsidRPr="0073787C" w:rsidTr="003D2FA4">
        <w:trPr>
          <w:trHeight w:val="252"/>
        </w:trPr>
        <w:tc>
          <w:tcPr>
            <w:tcW w:w="361" w:type="pct"/>
            <w:vMerge w:val="restar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586" w:type="pct"/>
            <w:vMerge w:val="restart"/>
            <w:vAlign w:val="center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разделов, </w:t>
            </w:r>
            <w:proofErr w:type="spellStart"/>
            <w:r w:rsidRPr="0073787C">
              <w:rPr>
                <w:rFonts w:eastAsia="Times New Roman"/>
                <w:lang w:eastAsia="ru-RU"/>
              </w:rPr>
              <w:t>модул</w:t>
            </w:r>
            <w:proofErr w:type="spellEnd"/>
            <w:r>
              <w:rPr>
                <w:rFonts w:eastAsia="Times New Roman"/>
                <w:lang w:val="ru-RU" w:eastAsia="ru-RU"/>
              </w:rPr>
              <w:t>ей</w:t>
            </w:r>
          </w:p>
        </w:tc>
        <w:tc>
          <w:tcPr>
            <w:tcW w:w="465" w:type="pct"/>
            <w:vMerge w:val="restar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3787C">
              <w:rPr>
                <w:rFonts w:eastAsia="Times New Roman"/>
                <w:lang w:eastAsia="ru-RU"/>
              </w:rPr>
              <w:t xml:space="preserve">, </w:t>
            </w:r>
            <w:proofErr w:type="spellStart"/>
            <w:proofErr w:type="gramStart"/>
            <w:r w:rsidRPr="0073787C">
              <w:rPr>
                <w:rFonts w:eastAsia="Times New Roman"/>
                <w:lang w:eastAsia="ru-RU"/>
              </w:rPr>
              <w:t>ак.час</w:t>
            </w:r>
            <w:proofErr w:type="spellEnd"/>
            <w:proofErr w:type="gramEnd"/>
            <w:r w:rsidRPr="0073787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54" w:type="pct"/>
            <w:gridSpan w:val="3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3787C">
              <w:rPr>
                <w:rFonts w:eastAsia="Times New Roman"/>
                <w:lang w:eastAsia="ru-RU"/>
              </w:rPr>
              <w:t>том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73787C">
              <w:rPr>
                <w:rFonts w:eastAsia="Times New Roman"/>
                <w:lang w:eastAsia="ru-RU"/>
              </w:rPr>
              <w:t>числе</w:t>
            </w:r>
            <w:proofErr w:type="spellEnd"/>
          </w:p>
        </w:tc>
        <w:tc>
          <w:tcPr>
            <w:tcW w:w="567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  <w:vMerge w:val="restar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D2FA4" w:rsidRPr="00F21558" w:rsidTr="003D2FA4">
        <w:trPr>
          <w:trHeight w:val="1011"/>
        </w:trPr>
        <w:tc>
          <w:tcPr>
            <w:tcW w:w="361" w:type="pct"/>
            <w:vMerge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6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лекции</w:t>
            </w:r>
            <w:proofErr w:type="spellEnd"/>
          </w:p>
        </w:tc>
        <w:tc>
          <w:tcPr>
            <w:tcW w:w="499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3787C">
              <w:rPr>
                <w:rFonts w:eastAsia="Times New Roman"/>
                <w:lang w:eastAsia="ru-RU"/>
              </w:rPr>
              <w:t>практ</w:t>
            </w:r>
            <w:proofErr w:type="spellEnd"/>
            <w:r w:rsidRPr="0073787C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3787C">
              <w:rPr>
                <w:rFonts w:eastAsia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492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промеж. и </w:t>
            </w:r>
            <w:proofErr w:type="spellStart"/>
            <w:proofErr w:type="gramStart"/>
            <w:r>
              <w:rPr>
                <w:rFonts w:eastAsia="Times New Roman"/>
                <w:lang w:val="ru-RU"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567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  <w:vMerge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2210B8" w:rsidTr="003D2FA4">
        <w:trPr>
          <w:trHeight w:val="238"/>
        </w:trPr>
        <w:tc>
          <w:tcPr>
            <w:tcW w:w="361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586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499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492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56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D2FA4" w:rsidRPr="00912841" w:rsidTr="003D2FA4">
        <w:trPr>
          <w:trHeight w:val="119"/>
        </w:trPr>
        <w:tc>
          <w:tcPr>
            <w:tcW w:w="361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586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E50F66" w:rsidTr="003D2FA4">
        <w:trPr>
          <w:trHeight w:val="252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1.1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1.1.1</w:t>
            </w:r>
          </w:p>
        </w:tc>
        <w:tc>
          <w:tcPr>
            <w:tcW w:w="1586" w:type="pct"/>
            <w:vAlign w:val="center"/>
          </w:tcPr>
          <w:p w:rsidR="003D2FA4" w:rsidRPr="00E50F66" w:rsidRDefault="003D2FA4" w:rsidP="000D0DBE">
            <w:pPr>
              <w:autoSpaceDE w:val="0"/>
              <w:autoSpaceDN w:val="0"/>
              <w:adjustRightInd w:val="0"/>
              <w:ind w:right="34"/>
              <w:rPr>
                <w:rFonts w:eastAsia="Times New Roman"/>
                <w:color w:val="00823B"/>
                <w:lang w:val="ru-RU" w:eastAsia="ru-RU"/>
              </w:rPr>
            </w:pPr>
            <w:r>
              <w:rPr>
                <w:rFonts w:eastAsia="Times New Roman"/>
                <w:color w:val="00823B"/>
                <w:lang w:val="ru-RU" w:eastAsia="ru-RU"/>
              </w:rPr>
              <w:t>…</w:t>
            </w: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1.1.2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D2FA4" w:rsidRPr="00E50F66" w:rsidTr="003D2FA4">
        <w:trPr>
          <w:trHeight w:val="238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1.2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1.2.1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rPr>
                <w:rFonts w:eastAsia="Times New Roman"/>
                <w:color w:val="00823B"/>
                <w:lang w:val="ru-RU" w:eastAsia="ru-RU"/>
              </w:rPr>
            </w:pPr>
            <w:r>
              <w:rPr>
                <w:rFonts w:eastAsia="Times New Roman"/>
                <w:color w:val="00823B"/>
                <w:lang w:val="ru-RU" w:eastAsia="ru-RU"/>
              </w:rPr>
              <w:t>…</w:t>
            </w: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1.2.2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E50F66" w:rsidTr="003D2FA4">
        <w:trPr>
          <w:trHeight w:val="744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2.1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 xml:space="preserve">Ознакомление с </w:t>
            </w:r>
            <w:r w:rsidRPr="00E50F66">
              <w:rPr>
                <w:rFonts w:eastAsia="Times New Roman"/>
                <w:b/>
                <w:lang w:eastAsia="ru-RU"/>
              </w:rPr>
              <w:t>WSI</w:t>
            </w:r>
            <w:r w:rsidRPr="00E50F66">
              <w:rPr>
                <w:rFonts w:eastAsia="Times New Roman"/>
                <w:b/>
                <w:lang w:val="ru-RU" w:eastAsia="ru-RU"/>
              </w:rPr>
              <w:t xml:space="preserve"> и </w:t>
            </w:r>
            <w:proofErr w:type="spellStart"/>
            <w:r w:rsidRPr="00E50F66">
              <w:rPr>
                <w:rFonts w:eastAsia="Times New Roman"/>
                <w:b/>
                <w:lang w:val="ru-RU" w:eastAsia="ru-RU"/>
              </w:rPr>
              <w:t>Ворлдскиллс</w:t>
            </w:r>
            <w:proofErr w:type="spellEnd"/>
            <w:r w:rsidRPr="00E50F66">
              <w:rPr>
                <w:rFonts w:eastAsia="Times New Roman"/>
                <w:b/>
                <w:lang w:val="ru-RU" w:eastAsia="ru-RU"/>
              </w:rPr>
              <w:t xml:space="preserve"> Россия. Стандарт компетенции </w:t>
            </w:r>
            <w:proofErr w:type="gramStart"/>
            <w:r w:rsidRPr="00E50F66">
              <w:rPr>
                <w:rFonts w:eastAsia="Times New Roman"/>
                <w:b/>
                <w:lang w:eastAsia="ru-RU"/>
              </w:rPr>
              <w:t>WSSS</w:t>
            </w:r>
            <w:r w:rsidRPr="00E50F66">
              <w:rPr>
                <w:b/>
                <w:lang w:val="ru-RU"/>
              </w:rPr>
              <w:t>«</w:t>
            </w:r>
            <w:proofErr w:type="gramEnd"/>
            <w:r w:rsidRPr="00E50F66">
              <w:rPr>
                <w:b/>
                <w:lang w:val="ru-RU"/>
              </w:rPr>
              <w:t>________»</w:t>
            </w: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C63AE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2.1.1.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9C63AE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2.1.2.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2E6525" w:rsidTr="003D2FA4">
        <w:trPr>
          <w:trHeight w:val="505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2.2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65" w:type="pct"/>
          </w:tcPr>
          <w:p w:rsidR="003D2FA4" w:rsidRPr="009C63AE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2.2.1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2.2.2.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73787C" w:rsidTr="003D2FA4">
        <w:trPr>
          <w:trHeight w:val="818"/>
        </w:trPr>
        <w:tc>
          <w:tcPr>
            <w:tcW w:w="361" w:type="pct"/>
            <w:vAlign w:val="center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1.</w:t>
            </w:r>
            <w:r>
              <w:rPr>
                <w:rFonts w:eastAsia="Times New Roman"/>
                <w:b/>
                <w:color w:val="00823B"/>
                <w:lang w:val="ru-RU" w:eastAsia="ru-RU"/>
              </w:rPr>
              <w:t xml:space="preserve"> 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>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3.1.1.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2.</w:t>
            </w:r>
            <w:r>
              <w:rPr>
                <w:rFonts w:eastAsia="Times New Roman"/>
                <w:b/>
                <w:color w:val="00823B"/>
                <w:lang w:val="ru-RU" w:eastAsia="ru-RU"/>
              </w:rPr>
              <w:t xml:space="preserve"> 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>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82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3.2.1.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803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3.3</w:t>
            </w:r>
          </w:p>
        </w:tc>
        <w:tc>
          <w:tcPr>
            <w:tcW w:w="1586" w:type="pct"/>
          </w:tcPr>
          <w:p w:rsidR="003D2FA4" w:rsidRPr="00204A1A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Профессиональный модуль </w:t>
            </w:r>
            <w:r w:rsidRPr="00204A1A">
              <w:rPr>
                <w:rFonts w:eastAsia="Times New Roman"/>
                <w:b/>
                <w:color w:val="FF0000"/>
                <w:lang w:eastAsia="ru-RU"/>
              </w:rPr>
              <w:t>n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 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73787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912841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912841">
              <w:rPr>
                <w:rFonts w:eastAsia="Times New Roman"/>
                <w:b/>
                <w:lang w:val="ru-RU" w:eastAsia="ru-RU"/>
              </w:rPr>
              <w:t>Практическое  обучение</w:t>
            </w:r>
            <w:proofErr w:type="gramEnd"/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D2FA4" w:rsidRPr="00912841" w:rsidTr="003D2FA4">
        <w:trPr>
          <w:trHeight w:val="252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III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12841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IV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8</w:t>
            </w: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12841" w:rsidTr="003D2FA4">
        <w:trPr>
          <w:trHeight w:val="252"/>
        </w:trPr>
        <w:tc>
          <w:tcPr>
            <w:tcW w:w="361" w:type="pct"/>
            <w:vAlign w:val="center"/>
          </w:tcPr>
          <w:p w:rsidR="003D2FA4" w:rsidRPr="00FD07D2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FD07D2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tabs>
                <w:tab w:val="left" w:pos="1920"/>
              </w:tabs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Тестирование</w:t>
            </w:r>
          </w:p>
        </w:tc>
        <w:tc>
          <w:tcPr>
            <w:tcW w:w="465" w:type="pct"/>
          </w:tcPr>
          <w:p w:rsidR="003D2FA4" w:rsidRPr="00ED35B5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651DF1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Тест</w:t>
            </w:r>
          </w:p>
        </w:tc>
      </w:tr>
      <w:tr w:rsidR="003D2FA4" w:rsidRPr="00912841" w:rsidTr="003D2FA4">
        <w:trPr>
          <w:trHeight w:val="491"/>
        </w:trPr>
        <w:tc>
          <w:tcPr>
            <w:tcW w:w="361" w:type="pct"/>
            <w:vAlign w:val="center"/>
          </w:tcPr>
          <w:p w:rsidR="003D2FA4" w:rsidRPr="00FD07D2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FD07D2"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tabs>
                <w:tab w:val="left" w:pos="1920"/>
              </w:tabs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465" w:type="pct"/>
          </w:tcPr>
          <w:p w:rsidR="003D2FA4" w:rsidRPr="00ED35B5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651DF1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ДЭ</w:t>
            </w:r>
          </w:p>
        </w:tc>
      </w:tr>
      <w:tr w:rsidR="003D2FA4" w:rsidRPr="0073787C" w:rsidTr="003D2FA4">
        <w:trPr>
          <w:trHeight w:val="238"/>
        </w:trPr>
        <w:tc>
          <w:tcPr>
            <w:tcW w:w="361" w:type="pct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  <w:vAlign w:val="bottom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465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3F6EFD" w:rsidRDefault="003F6EFD" w:rsidP="003F6EFD">
      <w:pPr>
        <w:jc w:val="center"/>
        <w:rPr>
          <w:lang w:val="ru-RU"/>
        </w:rPr>
      </w:pPr>
    </w:p>
    <w:p w:rsidR="003F6EFD" w:rsidRDefault="003F6EFD" w:rsidP="003F6EFD">
      <w:pPr>
        <w:jc w:val="center"/>
        <w:rPr>
          <w:lang w:val="ru-RU"/>
        </w:rPr>
      </w:pPr>
    </w:p>
    <w:p w:rsidR="003F6EFD" w:rsidRPr="00CA0AD5" w:rsidRDefault="009D65D5" w:rsidP="003F6E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3F6EFD" w:rsidRPr="00CA0AD5">
        <w:rPr>
          <w:b/>
          <w:sz w:val="28"/>
          <w:szCs w:val="28"/>
          <w:lang w:val="ru-RU"/>
        </w:rPr>
        <w:t xml:space="preserve">. </w:t>
      </w:r>
      <w:r w:rsidR="00B642D3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ОДЕРЖАНИЕ</w:t>
      </w:r>
    </w:p>
    <w:p w:rsidR="003F6EFD" w:rsidRPr="00CA0AD5" w:rsidRDefault="003F6EFD" w:rsidP="003F6EFD">
      <w:pPr>
        <w:ind w:firstLine="708"/>
        <w:jc w:val="both"/>
        <w:rPr>
          <w:b/>
          <w:lang w:val="ru-RU"/>
        </w:rPr>
      </w:pPr>
    </w:p>
    <w:p w:rsidR="003F6EFD" w:rsidRDefault="003F6EFD" w:rsidP="003F6EFD">
      <w:pPr>
        <w:ind w:firstLine="708"/>
        <w:jc w:val="both"/>
        <w:rPr>
          <w:b/>
          <w:lang w:val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1</w:t>
      </w:r>
      <w:r w:rsidR="00925428">
        <w:rPr>
          <w:b/>
          <w:bCs/>
          <w:color w:val="000000"/>
          <w:szCs w:val="28"/>
          <w:bdr w:val="none" w:sz="0" w:space="0" w:color="auto"/>
          <w:lang w:val="ru-RU" w:eastAsia="ru-RU"/>
        </w:rPr>
        <w:t>. ТЕОРЕТИЧЕСКОЕ ОБУЧЕНИЕ</w:t>
      </w: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___________________________________</w:t>
      </w:r>
    </w:p>
    <w:p w:rsidR="003F6EFD" w:rsidRPr="00B24A81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color w:val="FF0000"/>
          <w:sz w:val="20"/>
          <w:szCs w:val="20"/>
          <w:bdr w:val="none" w:sz="0" w:space="0" w:color="auto"/>
          <w:lang w:val="ru-RU" w:eastAsia="ru-RU"/>
        </w:rPr>
      </w:pPr>
      <w:r w:rsidRPr="00B24A81">
        <w:rPr>
          <w:i/>
          <w:color w:val="FF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B24A81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color w:val="FF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Лекция 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(</w:t>
      </w:r>
      <w:r w:rsidR="00925428" w:rsidRPr="00925428">
        <w:rPr>
          <w:i/>
          <w:color w:val="FF0000"/>
          <w:szCs w:val="28"/>
          <w:bdr w:val="none" w:sz="0" w:space="0" w:color="auto"/>
          <w:lang w:val="ru-RU" w:eastAsia="ru-RU"/>
        </w:rPr>
        <w:t xml:space="preserve">основное </w:t>
      </w:r>
      <w:proofErr w:type="gramStart"/>
      <w:r w:rsidR="00925428" w:rsidRPr="00925428">
        <w:rPr>
          <w:i/>
          <w:color w:val="FF0000"/>
          <w:szCs w:val="28"/>
          <w:bdr w:val="none" w:sz="0" w:space="0" w:color="auto"/>
          <w:lang w:val="ru-RU" w:eastAsia="ru-RU"/>
        </w:rPr>
        <w:t>содержание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)…</w:t>
      </w:r>
      <w:proofErr w:type="gramEnd"/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……………………………………………</w:t>
      </w: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Практическое, выездное занятие (план проведения </w:t>
      </w:r>
      <w:proofErr w:type="gramStart"/>
      <w:r w:rsidRPr="00AC51ED">
        <w:rPr>
          <w:color w:val="000000"/>
          <w:szCs w:val="28"/>
          <w:bdr w:val="none" w:sz="0" w:space="0" w:color="auto"/>
          <w:lang w:val="ru-RU" w:eastAsia="ru-RU"/>
        </w:rPr>
        <w:t>занятия)…</w:t>
      </w:r>
      <w:proofErr w:type="gramEnd"/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 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Тема 1.2. ………………………………………………………………………………</w:t>
      </w:r>
      <w:proofErr w:type="gramStart"/>
      <w:r w:rsidRPr="00AC51ED">
        <w:rPr>
          <w:color w:val="000000"/>
          <w:szCs w:val="28"/>
          <w:bdr w:val="none" w:sz="0" w:space="0" w:color="auto"/>
          <w:lang w:val="ru-RU" w:eastAsia="ru-RU"/>
        </w:rPr>
        <w:t>…….</w:t>
      </w:r>
      <w:proofErr w:type="gramEnd"/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.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(МОДУЛЬ) 2 _________________________________________________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0"/>
          <w:szCs w:val="20"/>
          <w:bdr w:val="none" w:sz="0" w:space="0" w:color="auto"/>
          <w:lang w:val="ru-RU" w:eastAsia="ru-RU"/>
        </w:rPr>
      </w:pPr>
      <w:r w:rsidRPr="00AC51ED">
        <w:rPr>
          <w:color w:val="00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 </w:t>
      </w:r>
    </w:p>
    <w:p w:rsidR="00980882" w:rsidRPr="003F6EFD" w:rsidRDefault="00980882" w:rsidP="00980882">
      <w:pPr>
        <w:jc w:val="both"/>
        <w:rPr>
          <w:color w:val="0070C0"/>
          <w:sz w:val="28"/>
          <w:szCs w:val="28"/>
          <w:lang w:val="ru-RU"/>
        </w:rPr>
      </w:pPr>
      <w:bookmarkStart w:id="6" w:name="_GoBack"/>
      <w:bookmarkEnd w:id="6"/>
    </w:p>
    <w:p w:rsidR="00980882" w:rsidRPr="003278FC" w:rsidRDefault="00980882" w:rsidP="00980882">
      <w:pPr>
        <w:jc w:val="center"/>
        <w:rPr>
          <w:sz w:val="22"/>
          <w:szCs w:val="22"/>
          <w:lang w:val="ru-RU"/>
        </w:rPr>
      </w:pPr>
    </w:p>
    <w:p w:rsidR="002B466F" w:rsidRPr="002B466F" w:rsidRDefault="002B466F" w:rsidP="002B466F">
      <w:pPr>
        <w:spacing w:line="259" w:lineRule="auto"/>
        <w:rPr>
          <w:i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>6. УЧЕБНО – МЕТОДИЧЕСКОЕ ОБЕСПЕЧЕНИЕ.</w:t>
      </w:r>
    </w:p>
    <w:p w:rsidR="002B466F" w:rsidRPr="00B24A81" w:rsidRDefault="002B466F" w:rsidP="002B466F">
      <w:pPr>
        <w:spacing w:line="259" w:lineRule="auto"/>
        <w:ind w:firstLine="709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Указывается используемое </w:t>
      </w:r>
      <w:proofErr w:type="spellStart"/>
      <w:r w:rsidRPr="00B24A81">
        <w:rPr>
          <w:i/>
          <w:color w:val="FF0000"/>
          <w:sz w:val="22"/>
          <w:szCs w:val="22"/>
          <w:lang w:val="ru-RU"/>
        </w:rPr>
        <w:t>учебно</w:t>
      </w:r>
      <w:proofErr w:type="spellEnd"/>
      <w:r w:rsidRPr="00B24A81">
        <w:rPr>
          <w:i/>
          <w:color w:val="FF0000"/>
          <w:sz w:val="22"/>
          <w:szCs w:val="22"/>
          <w:lang w:val="ru-RU"/>
        </w:rPr>
        <w:t xml:space="preserve"> – методическое обеспечение, включающее:</w:t>
      </w:r>
    </w:p>
    <w:p w:rsidR="002B466F" w:rsidRPr="004A6B5F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827BEA">
        <w:rPr>
          <w:rFonts w:eastAsia="Times New Roman"/>
          <w:sz w:val="28"/>
          <w:szCs w:val="28"/>
        </w:rPr>
        <w:t>печатные</w:t>
      </w:r>
      <w:proofErr w:type="spellEnd"/>
      <w:r w:rsidRPr="00827BEA">
        <w:rPr>
          <w:rFonts w:eastAsia="Times New Roman"/>
          <w:sz w:val="28"/>
          <w:szCs w:val="28"/>
        </w:rPr>
        <w:t xml:space="preserve"> </w:t>
      </w:r>
      <w:proofErr w:type="spellStart"/>
      <w:r w:rsidRPr="00827BEA">
        <w:rPr>
          <w:rFonts w:eastAsia="Times New Roman"/>
          <w:sz w:val="28"/>
          <w:szCs w:val="28"/>
        </w:rPr>
        <w:t>раздаточные</w:t>
      </w:r>
      <w:proofErr w:type="spellEnd"/>
      <w:r w:rsidRPr="00827BEA">
        <w:rPr>
          <w:rFonts w:eastAsia="Times New Roman"/>
          <w:sz w:val="28"/>
          <w:szCs w:val="28"/>
        </w:rPr>
        <w:t xml:space="preserve"> </w:t>
      </w:r>
      <w:proofErr w:type="spellStart"/>
      <w:r w:rsidRPr="00827BEA">
        <w:rPr>
          <w:rFonts w:eastAsia="Times New Roman"/>
          <w:sz w:val="28"/>
          <w:szCs w:val="28"/>
        </w:rPr>
        <w:t>материалы</w:t>
      </w:r>
      <w:proofErr w:type="spellEnd"/>
      <w:r w:rsidRPr="00827BEA">
        <w:rPr>
          <w:rFonts w:eastAsia="Times New Roman"/>
          <w:sz w:val="28"/>
          <w:szCs w:val="28"/>
        </w:rPr>
        <w:t xml:space="preserve"> </w:t>
      </w:r>
      <w:proofErr w:type="spellStart"/>
      <w:r w:rsidRPr="00827BEA">
        <w:rPr>
          <w:rFonts w:eastAsia="Times New Roman"/>
          <w:sz w:val="28"/>
          <w:szCs w:val="28"/>
        </w:rPr>
        <w:t>для</w:t>
      </w:r>
      <w:proofErr w:type="spellEnd"/>
      <w:r w:rsidRPr="00827BEA">
        <w:rPr>
          <w:rFonts w:eastAsia="Times New Roman"/>
          <w:sz w:val="28"/>
          <w:szCs w:val="28"/>
        </w:rPr>
        <w:t xml:space="preserve"> </w:t>
      </w:r>
      <w:proofErr w:type="spellStart"/>
      <w:r w:rsidRPr="00827BEA">
        <w:rPr>
          <w:rFonts w:eastAsia="Times New Roman"/>
          <w:sz w:val="28"/>
          <w:szCs w:val="28"/>
        </w:rPr>
        <w:t>обучающихся</w:t>
      </w:r>
      <w:proofErr w:type="spellEnd"/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sz w:val="28"/>
          <w:szCs w:val="28"/>
          <w:lang w:val="ru-RU"/>
        </w:rPr>
        <w:t xml:space="preserve">разработанные задания (кейсы, тестовые, ситуационные 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(указать)</w:t>
      </w:r>
      <w:r w:rsidRPr="00B24A81">
        <w:rPr>
          <w:rFonts w:eastAsia="Times New Roman"/>
          <w:i/>
          <w:sz w:val="22"/>
          <w:szCs w:val="22"/>
          <w:lang w:val="ru-RU"/>
        </w:rPr>
        <w:t xml:space="preserve">; 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bCs/>
          <w:sz w:val="28"/>
          <w:szCs w:val="28"/>
          <w:lang w:val="ru-RU"/>
        </w:rPr>
        <w:t xml:space="preserve">техническая документация по компетенции </w:t>
      </w:r>
      <w:r w:rsidRPr="002B466F">
        <w:rPr>
          <w:rFonts w:eastAsia="Times New Roman"/>
          <w:color w:val="FF0000"/>
          <w:sz w:val="28"/>
          <w:szCs w:val="28"/>
          <w:lang w:val="ru-RU"/>
        </w:rPr>
        <w:t>(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указать)</w:t>
      </w:r>
      <w:r w:rsidRPr="00B24A81">
        <w:rPr>
          <w:rFonts w:eastAsia="Times New Roman"/>
          <w:bCs/>
          <w:i/>
          <w:sz w:val="22"/>
          <w:szCs w:val="22"/>
          <w:lang w:val="ru-RU"/>
        </w:rPr>
        <w:t>;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bCs/>
          <w:sz w:val="28"/>
          <w:szCs w:val="28"/>
          <w:lang w:val="ru-RU"/>
        </w:rPr>
        <w:t>задание демонстрационного экзамена по компетенции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(указать)</w:t>
      </w:r>
      <w:r w:rsidRPr="00B24A81">
        <w:rPr>
          <w:rFonts w:eastAsia="Times New Roman"/>
          <w:bCs/>
          <w:i/>
          <w:sz w:val="22"/>
          <w:szCs w:val="22"/>
          <w:lang w:val="ru-RU"/>
        </w:rPr>
        <w:t>;</w:t>
      </w:r>
    </w:p>
    <w:p w:rsidR="002B466F" w:rsidRPr="00827BEA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827BEA">
        <w:rPr>
          <w:rFonts w:eastAsia="Times New Roman"/>
          <w:bCs/>
          <w:sz w:val="28"/>
          <w:szCs w:val="28"/>
        </w:rPr>
        <w:t>видео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Pr="00827BEA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827BEA">
        <w:rPr>
          <w:rFonts w:eastAsia="Times New Roman"/>
          <w:bCs/>
          <w:sz w:val="28"/>
          <w:szCs w:val="28"/>
        </w:rPr>
        <w:t>материалы</w:t>
      </w:r>
      <w:proofErr w:type="spellEnd"/>
      <w:r w:rsidRPr="00827BEA">
        <w:rPr>
          <w:rFonts w:eastAsia="Times New Roman"/>
          <w:bCs/>
          <w:sz w:val="28"/>
          <w:szCs w:val="28"/>
        </w:rPr>
        <w:t>;</w:t>
      </w:r>
    </w:p>
    <w:p w:rsidR="002B466F" w:rsidRPr="00827BEA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27BEA">
        <w:rPr>
          <w:rFonts w:eastAsia="Times New Roman"/>
          <w:bCs/>
          <w:sz w:val="28"/>
          <w:szCs w:val="28"/>
        </w:rPr>
        <w:t>….</w:t>
      </w:r>
    </w:p>
    <w:p w:rsidR="002B466F" w:rsidRPr="00B24A81" w:rsidRDefault="002B466F" w:rsidP="002B466F">
      <w:pPr>
        <w:spacing w:line="232" w:lineRule="auto"/>
        <w:ind w:right="20"/>
        <w:rPr>
          <w:rFonts w:eastAsia="Times New Roman"/>
          <w:i/>
          <w:iCs/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Литература и интернет – </w:t>
      </w:r>
      <w:proofErr w:type="gramStart"/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>источники  должны</w:t>
      </w:r>
      <w:proofErr w:type="gramEnd"/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 быть доступны для каждого слушателя, литература может быть представлена  в печатной и/или электронной форме.</w:t>
      </w:r>
    </w:p>
    <w:p w:rsidR="002B466F" w:rsidRPr="00B24A81" w:rsidRDefault="002B466F" w:rsidP="002B466F">
      <w:pPr>
        <w:jc w:val="both"/>
        <w:rPr>
          <w:rFonts w:eastAsia="Times New Roman"/>
          <w:i/>
          <w:color w:val="FF0000"/>
          <w:sz w:val="22"/>
          <w:szCs w:val="22"/>
        </w:rPr>
      </w:pPr>
      <w:r w:rsidRPr="00B24A81">
        <w:rPr>
          <w:rFonts w:eastAsia="Times New Roman"/>
          <w:i/>
          <w:color w:val="FF0000"/>
          <w:sz w:val="22"/>
          <w:szCs w:val="22"/>
          <w:lang w:val="ru-RU"/>
        </w:rPr>
        <w:t xml:space="preserve">Ссылки на литературу и Интернет – источники оформляются в соответствии с ГОСТ 7.0.5.- </w:t>
      </w:r>
      <w:r w:rsidRPr="00B24A81">
        <w:rPr>
          <w:rFonts w:eastAsia="Times New Roman"/>
          <w:i/>
          <w:color w:val="FF0000"/>
          <w:sz w:val="22"/>
          <w:szCs w:val="22"/>
        </w:rPr>
        <w:t>2008</w:t>
      </w:r>
    </w:p>
    <w:p w:rsidR="002B466F" w:rsidRPr="00B24A81" w:rsidRDefault="002B466F" w:rsidP="002B466F">
      <w:pPr>
        <w:pStyle w:val="a3"/>
        <w:ind w:left="851"/>
        <w:jc w:val="both"/>
        <w:rPr>
          <w:rFonts w:eastAsia="Times New Roman"/>
          <w:b/>
          <w:bCs/>
          <w:i/>
          <w:color w:val="FF0000"/>
          <w:sz w:val="22"/>
          <w:szCs w:val="22"/>
        </w:rPr>
      </w:pPr>
      <w:proofErr w:type="spellStart"/>
      <w:r w:rsidRPr="00B24A81">
        <w:rPr>
          <w:rFonts w:eastAsia="Times New Roman"/>
          <w:b/>
          <w:i/>
          <w:color w:val="FF0000"/>
          <w:sz w:val="22"/>
          <w:szCs w:val="22"/>
        </w:rPr>
        <w:t>Например</w:t>
      </w:r>
      <w:proofErr w:type="spellEnd"/>
      <w:r w:rsidRPr="00B24A81">
        <w:rPr>
          <w:rFonts w:eastAsia="Times New Roman"/>
          <w:b/>
          <w:i/>
          <w:color w:val="FF0000"/>
          <w:sz w:val="22"/>
          <w:szCs w:val="22"/>
        </w:rPr>
        <w:t>: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2"/>
          <w:szCs w:val="22"/>
          <w:lang w:val="ru-RU"/>
        </w:rPr>
      </w:pPr>
      <w:r w:rsidRPr="00B24A81">
        <w:rPr>
          <w:rFonts w:eastAsia="Times New Roman"/>
          <w:bCs/>
          <w:sz w:val="22"/>
          <w:szCs w:val="22"/>
          <w:lang w:val="ru-RU"/>
        </w:rPr>
        <w:lastRenderedPageBreak/>
        <w:t xml:space="preserve">Официальный сайт оператора международного некоммерческого движения </w:t>
      </w:r>
      <w:proofErr w:type="spellStart"/>
      <w:r w:rsidRPr="00B24A81">
        <w:rPr>
          <w:rFonts w:eastAsia="Times New Roman"/>
          <w:bCs/>
          <w:sz w:val="22"/>
          <w:szCs w:val="22"/>
        </w:rPr>
        <w:t>WorldSkillsInternational</w:t>
      </w:r>
      <w:proofErr w:type="spellEnd"/>
      <w:r w:rsidRPr="00B24A81">
        <w:rPr>
          <w:rFonts w:eastAsia="Times New Roman"/>
          <w:bCs/>
          <w:sz w:val="22"/>
          <w:szCs w:val="22"/>
          <w:lang w:val="ru-RU"/>
        </w:rPr>
        <w:t xml:space="preserve"> - Союз «Молодые профессионалы (</w:t>
      </w:r>
      <w:proofErr w:type="spellStart"/>
      <w:r w:rsidRPr="00B24A81">
        <w:rPr>
          <w:rFonts w:eastAsia="Times New Roman"/>
          <w:bCs/>
          <w:sz w:val="22"/>
          <w:szCs w:val="22"/>
          <w:lang w:val="ru-RU"/>
        </w:rPr>
        <w:t>Ворлдскиллс</w:t>
      </w:r>
      <w:proofErr w:type="spellEnd"/>
      <w:r w:rsidRPr="00B24A81">
        <w:rPr>
          <w:rFonts w:eastAsia="Times New Roman"/>
          <w:bCs/>
          <w:sz w:val="22"/>
          <w:szCs w:val="22"/>
          <w:lang w:val="ru-RU"/>
        </w:rPr>
        <w:t xml:space="preserve"> Россия)» (электронный ресурс) режим доступа: </w:t>
      </w:r>
      <w:r w:rsidRPr="00B24A81">
        <w:rPr>
          <w:rFonts w:eastAsia="Times New Roman"/>
          <w:bCs/>
          <w:sz w:val="22"/>
          <w:szCs w:val="22"/>
        </w:rPr>
        <w:t>https</w:t>
      </w:r>
      <w:r w:rsidRPr="00B24A81">
        <w:rPr>
          <w:rFonts w:eastAsia="Times New Roman"/>
          <w:bCs/>
          <w:sz w:val="22"/>
          <w:szCs w:val="22"/>
          <w:lang w:val="ru-RU"/>
        </w:rPr>
        <w:t>://</w:t>
      </w:r>
      <w:proofErr w:type="spellStart"/>
      <w:r w:rsidRPr="00B24A81">
        <w:rPr>
          <w:rFonts w:eastAsia="Times New Roman"/>
          <w:bCs/>
          <w:sz w:val="22"/>
          <w:szCs w:val="22"/>
        </w:rPr>
        <w:t>worldskills</w:t>
      </w:r>
      <w:proofErr w:type="spellEnd"/>
      <w:r w:rsidRPr="00B24A81">
        <w:rPr>
          <w:rFonts w:eastAsia="Times New Roman"/>
          <w:bCs/>
          <w:sz w:val="22"/>
          <w:szCs w:val="22"/>
          <w:lang w:val="ru-RU"/>
        </w:rPr>
        <w:t>.</w:t>
      </w:r>
      <w:proofErr w:type="spellStart"/>
      <w:r w:rsidRPr="00B24A81">
        <w:rPr>
          <w:rFonts w:eastAsia="Times New Roman"/>
          <w:bCs/>
          <w:sz w:val="22"/>
          <w:szCs w:val="22"/>
        </w:rPr>
        <w:t>ru</w:t>
      </w:r>
      <w:proofErr w:type="spellEnd"/>
      <w:r w:rsidRPr="00B24A81">
        <w:rPr>
          <w:rFonts w:eastAsia="Times New Roman"/>
          <w:bCs/>
          <w:sz w:val="22"/>
          <w:szCs w:val="22"/>
          <w:lang w:val="ru-RU"/>
        </w:rPr>
        <w:t>;</w:t>
      </w:r>
    </w:p>
    <w:p w:rsidR="002B466F" w:rsidRPr="00B24A81" w:rsidRDefault="002B466F" w:rsidP="002B466F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2"/>
          <w:szCs w:val="22"/>
        </w:rPr>
      </w:pPr>
      <w:r w:rsidRPr="00B24A81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:rsidR="002B466F" w:rsidRPr="00B24A81" w:rsidRDefault="002B466F" w:rsidP="002B466F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2"/>
          <w:szCs w:val="22"/>
        </w:rPr>
      </w:pPr>
      <w:r w:rsidRPr="00B24A81">
        <w:rPr>
          <w:sz w:val="22"/>
          <w:szCs w:val="22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</w:t>
      </w:r>
      <w:proofErr w:type="gramStart"/>
      <w:r w:rsidRPr="00B24A81">
        <w:rPr>
          <w:sz w:val="22"/>
          <w:szCs w:val="22"/>
        </w:rPr>
        <w:t>Петрова.-</w:t>
      </w:r>
      <w:proofErr w:type="gramEnd"/>
      <w:r w:rsidRPr="00B24A81">
        <w:rPr>
          <w:sz w:val="22"/>
          <w:szCs w:val="22"/>
        </w:rPr>
        <w:t xml:space="preserve"> М.: Издательский центр «Академия», 2015. – 192 с. (в электронном виде)</w:t>
      </w:r>
    </w:p>
    <w:p w:rsidR="002B466F" w:rsidRPr="00B24A81" w:rsidRDefault="002B466F" w:rsidP="002B466F">
      <w:pPr>
        <w:tabs>
          <w:tab w:val="left" w:pos="476"/>
        </w:tabs>
        <w:spacing w:line="237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</w:rPr>
      </w:pPr>
    </w:p>
    <w:p w:rsidR="002B466F" w:rsidRPr="00B24A81" w:rsidRDefault="002B466F" w:rsidP="002B466F">
      <w:pPr>
        <w:tabs>
          <w:tab w:val="left" w:pos="476"/>
        </w:tabs>
        <w:spacing w:line="237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В случае применения электронного обучения, дистанционных образовательных технологий каждый слушатель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Интернет, или  в локальной сети профессиональной образовательной организации, или локальной сети предприятия/организации - заказчика), содержащей все электронные образовательные ресурсы, перечисленные в рабочих программах дисциплин (модулей), практик, стажировок. </w:t>
      </w:r>
    </w:p>
    <w:p w:rsidR="002B466F" w:rsidRPr="00B24A81" w:rsidRDefault="002B466F" w:rsidP="002B466F">
      <w:pPr>
        <w:spacing w:line="235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  <w:lang w:val="ru-RU"/>
        </w:rPr>
      </w:pPr>
    </w:p>
    <w:p w:rsidR="002B466F" w:rsidRPr="00B24A81" w:rsidRDefault="002B466F" w:rsidP="002B466F">
      <w:pPr>
        <w:spacing w:line="235" w:lineRule="auto"/>
        <w:ind w:right="20"/>
        <w:jc w:val="both"/>
        <w:rPr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</w:t>
      </w:r>
      <w:r w:rsidRPr="00B24A81">
        <w:rPr>
          <w:rFonts w:eastAsia="Times New Roman"/>
          <w:i/>
          <w:iCs/>
          <w:color w:val="FF0000"/>
          <w:sz w:val="22"/>
          <w:szCs w:val="22"/>
        </w:rPr>
        <w:t>N</w:t>
      </w: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 95-ст).</w:t>
      </w:r>
    </w:p>
    <w:p w:rsidR="002B466F" w:rsidRDefault="002B466F" w:rsidP="002B466F">
      <w:pPr>
        <w:jc w:val="both"/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both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 xml:space="preserve">7. </w:t>
      </w:r>
      <w:bookmarkStart w:id="7" w:name="_Hlk10189551"/>
      <w:r w:rsidRPr="002B466F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РАТКОЕ ОПИСАНИЕ ТРЕБОВАНИЙ К КАДРОВОМУ ОБЕСПЕЧЕНИЮ</w:t>
      </w:r>
      <w:r w:rsidRPr="002B466F">
        <w:rPr>
          <w:b/>
          <w:sz w:val="28"/>
          <w:szCs w:val="28"/>
          <w:lang w:val="ru-RU"/>
        </w:rPr>
        <w:t xml:space="preserve">. </w:t>
      </w:r>
    </w:p>
    <w:bookmarkEnd w:id="7"/>
    <w:p w:rsidR="002B466F" w:rsidRPr="002B466F" w:rsidRDefault="002B466F" w:rsidP="002B466F">
      <w:pPr>
        <w:jc w:val="both"/>
        <w:rPr>
          <w:color w:val="FF0000"/>
          <w:sz w:val="28"/>
          <w:szCs w:val="28"/>
          <w:lang w:val="ru-RU"/>
        </w:rPr>
      </w:pPr>
      <w:r w:rsidRPr="002B466F">
        <w:rPr>
          <w:color w:val="FF0000"/>
          <w:sz w:val="28"/>
          <w:szCs w:val="28"/>
          <w:lang w:val="ru-RU"/>
        </w:rPr>
        <w:t xml:space="preserve">         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Например: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К реализации программы привлекается лица, имеющие: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</w:rPr>
        <w:sym w:font="Symbol" w:char="F02D"/>
      </w:r>
      <w:r w:rsidRPr="00B24A81">
        <w:rPr>
          <w:i/>
          <w:color w:val="FF0000"/>
          <w:sz w:val="22"/>
          <w:szCs w:val="22"/>
          <w:lang w:val="ru-RU"/>
        </w:rPr>
        <w:t xml:space="preserve"> опыт решения практических задач по тематике программы;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опыт …………… деятельности в системе дополнительного профессионального образования;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опыт участия в……………………………………………</w:t>
      </w:r>
      <w:proofErr w:type="gramStart"/>
      <w:r w:rsidRPr="00B24A81">
        <w:rPr>
          <w:i/>
          <w:color w:val="FF0000"/>
          <w:sz w:val="22"/>
          <w:szCs w:val="22"/>
          <w:lang w:val="ru-RU"/>
        </w:rPr>
        <w:t>…….</w:t>
      </w:r>
      <w:proofErr w:type="gramEnd"/>
      <w:r w:rsidRPr="00B24A81">
        <w:rPr>
          <w:i/>
          <w:color w:val="FF0000"/>
          <w:sz w:val="22"/>
          <w:szCs w:val="22"/>
          <w:lang w:val="ru-RU"/>
        </w:rPr>
        <w:t>;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- опыт экспертизы/ квалификацию </w:t>
      </w:r>
      <w:proofErr w:type="gramStart"/>
      <w:r w:rsidRPr="00B24A81">
        <w:rPr>
          <w:i/>
          <w:color w:val="FF0000"/>
          <w:sz w:val="22"/>
          <w:szCs w:val="22"/>
          <w:lang w:val="ru-RU"/>
        </w:rPr>
        <w:t>«….</w:t>
      </w:r>
      <w:proofErr w:type="gramEnd"/>
      <w:r w:rsidRPr="00B24A81">
        <w:rPr>
          <w:i/>
          <w:color w:val="FF0000"/>
          <w:sz w:val="22"/>
          <w:szCs w:val="22"/>
          <w:lang w:val="ru-RU"/>
        </w:rPr>
        <w:t>.».</w:t>
      </w:r>
    </w:p>
    <w:p w:rsidR="002B466F" w:rsidRDefault="002B466F" w:rsidP="002B466F">
      <w:pPr>
        <w:jc w:val="both"/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both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 xml:space="preserve">8. </w:t>
      </w:r>
      <w:bookmarkStart w:id="8" w:name="_Hlk10189607"/>
      <w:r w:rsidRPr="002B466F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>РЕБОВАНИЯ К МАТЕРИАЛЬНО _ ТЕХНИЧЕСКОМУ ОБЕСП</w:t>
      </w:r>
      <w:r w:rsidR="00B24A81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ЧЕНИЮ</w:t>
      </w:r>
      <w:r w:rsidRPr="002B466F">
        <w:rPr>
          <w:b/>
          <w:sz w:val="28"/>
          <w:szCs w:val="28"/>
          <w:lang w:val="ru-RU"/>
        </w:rPr>
        <w:t>.</w:t>
      </w:r>
    </w:p>
    <w:bookmarkEnd w:id="8"/>
    <w:p w:rsidR="002B466F" w:rsidRPr="002B466F" w:rsidRDefault="002B466F" w:rsidP="002B466F">
      <w:pPr>
        <w:ind w:firstLine="709"/>
        <w:jc w:val="both"/>
        <w:rPr>
          <w:sz w:val="28"/>
          <w:szCs w:val="28"/>
          <w:lang w:val="ru-RU"/>
        </w:rPr>
      </w:pPr>
      <w:r w:rsidRPr="002B466F">
        <w:rPr>
          <w:sz w:val="28"/>
          <w:szCs w:val="28"/>
          <w:lang w:val="ru-RU"/>
        </w:rPr>
        <w:t xml:space="preserve">Материально - техническое обеспечение образовательного </w:t>
      </w:r>
      <w:proofErr w:type="gramStart"/>
      <w:r w:rsidRPr="002B466F">
        <w:rPr>
          <w:sz w:val="28"/>
          <w:szCs w:val="28"/>
          <w:lang w:val="ru-RU"/>
        </w:rPr>
        <w:t>процесса  определяется</w:t>
      </w:r>
      <w:proofErr w:type="gramEnd"/>
      <w:r w:rsidRPr="002B466F">
        <w:rPr>
          <w:sz w:val="28"/>
          <w:szCs w:val="28"/>
          <w:lang w:val="ru-RU"/>
        </w:rPr>
        <w:t xml:space="preserve"> требованиями к современной организации образовательного процесса и  включает:</w:t>
      </w:r>
    </w:p>
    <w:p w:rsidR="002B466F" w:rsidRPr="002B466F" w:rsidRDefault="002B466F" w:rsidP="002B466F">
      <w:pPr>
        <w:ind w:firstLine="709"/>
        <w:jc w:val="both"/>
        <w:rPr>
          <w:sz w:val="28"/>
          <w:szCs w:val="28"/>
          <w:lang w:val="ru-RU"/>
        </w:rPr>
      </w:pPr>
      <w:r w:rsidRPr="002B466F">
        <w:rPr>
          <w:sz w:val="28"/>
          <w:szCs w:val="28"/>
          <w:lang w:val="ru-RU"/>
        </w:rPr>
        <w:t>-………….</w:t>
      </w:r>
    </w:p>
    <w:p w:rsidR="002B466F" w:rsidRPr="00B24A81" w:rsidRDefault="002B466F" w:rsidP="002B466F">
      <w:pPr>
        <w:ind w:firstLine="709"/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Например: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- </w:t>
      </w:r>
      <w:proofErr w:type="gramStart"/>
      <w:r w:rsidRPr="00B24A81">
        <w:rPr>
          <w:i/>
          <w:color w:val="FF0000"/>
          <w:sz w:val="22"/>
          <w:szCs w:val="22"/>
          <w:lang w:val="ru-RU"/>
        </w:rPr>
        <w:t>аудиторию  для</w:t>
      </w:r>
      <w:proofErr w:type="gramEnd"/>
      <w:r w:rsidRPr="00B24A81">
        <w:rPr>
          <w:i/>
          <w:color w:val="FF0000"/>
          <w:sz w:val="22"/>
          <w:szCs w:val="22"/>
          <w:lang w:val="ru-RU"/>
        </w:rPr>
        <w:t xml:space="preserve"> лекционных занятий,  аудитории для практикумов с возможностью работы в </w:t>
      </w:r>
      <w:proofErr w:type="spellStart"/>
      <w:r w:rsidRPr="00B24A81">
        <w:rPr>
          <w:i/>
          <w:color w:val="FF0000"/>
          <w:sz w:val="22"/>
          <w:szCs w:val="22"/>
          <w:lang w:val="ru-RU"/>
        </w:rPr>
        <w:t>микрогруппах</w:t>
      </w:r>
      <w:proofErr w:type="spellEnd"/>
      <w:r w:rsidRPr="00B24A81">
        <w:rPr>
          <w:i/>
          <w:color w:val="FF0000"/>
          <w:sz w:val="22"/>
          <w:szCs w:val="22"/>
          <w:lang w:val="ru-RU"/>
        </w:rPr>
        <w:t>;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:rsidR="002B466F" w:rsidRPr="00B24A81" w:rsidRDefault="002B466F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наличие персональных компьютеров (ноутбуков) с выходом в Интернет.;</w:t>
      </w:r>
    </w:p>
    <w:p w:rsidR="002B466F" w:rsidRPr="00B24A81" w:rsidRDefault="002B466F" w:rsidP="002B466F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B24A8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</w:t>
      </w:r>
      <w:proofErr w:type="gramStart"/>
      <w:r w:rsidRPr="00B24A81">
        <w:rPr>
          <w:i/>
          <w:color w:val="FF0000"/>
          <w:sz w:val="22"/>
          <w:szCs w:val="22"/>
        </w:rPr>
        <w:t>стажировок,  промежуточной</w:t>
      </w:r>
      <w:proofErr w:type="gramEnd"/>
      <w:r w:rsidRPr="00B24A81">
        <w:rPr>
          <w:i/>
          <w:color w:val="FF0000"/>
          <w:sz w:val="22"/>
          <w:szCs w:val="22"/>
        </w:rPr>
        <w:t xml:space="preserve"> и итоговой аттестаций, а также об используемом оборудовании и информационных технологиях. </w:t>
      </w:r>
    </w:p>
    <w:p w:rsidR="002B466F" w:rsidRPr="002B466F" w:rsidRDefault="002B466F" w:rsidP="002B466F">
      <w:pPr>
        <w:ind w:firstLine="360"/>
        <w:jc w:val="both"/>
        <w:rPr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65"/>
        <w:gridCol w:w="3969"/>
      </w:tblGrid>
      <w:tr w:rsidR="002B466F" w:rsidRPr="00827BEA" w:rsidTr="00116E92">
        <w:trPr>
          <w:trHeight w:val="351"/>
        </w:trPr>
        <w:tc>
          <w:tcPr>
            <w:tcW w:w="2830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B466F">
              <w:rPr>
                <w:b/>
                <w:bCs/>
                <w:iCs/>
                <w:color w:val="000000"/>
              </w:rPr>
              <w:t>Наименование</w:t>
            </w:r>
            <w:proofErr w:type="spellEnd"/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B466F">
              <w:rPr>
                <w:b/>
                <w:bCs/>
                <w:iCs/>
                <w:color w:val="000000"/>
              </w:rPr>
              <w:t>помещения</w:t>
            </w:r>
            <w:proofErr w:type="spellEnd"/>
          </w:p>
        </w:tc>
        <w:tc>
          <w:tcPr>
            <w:tcW w:w="2665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B466F">
              <w:rPr>
                <w:b/>
                <w:bCs/>
                <w:iCs/>
                <w:color w:val="000000"/>
              </w:rPr>
              <w:t>Вид</w:t>
            </w:r>
            <w:proofErr w:type="spellEnd"/>
            <w:r w:rsidRPr="002B466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B466F">
              <w:rPr>
                <w:b/>
                <w:bCs/>
                <w:iCs/>
                <w:color w:val="000000"/>
              </w:rPr>
              <w:t>занятий</w:t>
            </w:r>
            <w:proofErr w:type="spellEnd"/>
          </w:p>
        </w:tc>
        <w:tc>
          <w:tcPr>
            <w:tcW w:w="3969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B466F">
              <w:rPr>
                <w:b/>
                <w:bCs/>
                <w:iCs/>
                <w:color w:val="000000"/>
              </w:rPr>
              <w:t>Наименование</w:t>
            </w:r>
            <w:proofErr w:type="spellEnd"/>
            <w:r w:rsidRPr="002B466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B466F">
              <w:rPr>
                <w:b/>
                <w:bCs/>
                <w:iCs/>
                <w:color w:val="000000"/>
              </w:rPr>
              <w:t>оборудования</w:t>
            </w:r>
            <w:proofErr w:type="spellEnd"/>
            <w:r w:rsidRPr="002B466F">
              <w:rPr>
                <w:b/>
                <w:bCs/>
                <w:iCs/>
                <w:color w:val="000000"/>
              </w:rPr>
              <w:t>,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2B466F">
              <w:rPr>
                <w:b/>
                <w:bCs/>
                <w:iCs/>
                <w:color w:val="000000"/>
              </w:rPr>
              <w:t>программного</w:t>
            </w:r>
            <w:proofErr w:type="spellEnd"/>
            <w:r w:rsidRPr="002B466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B466F">
              <w:rPr>
                <w:b/>
                <w:bCs/>
                <w:iCs/>
                <w:color w:val="000000"/>
              </w:rPr>
              <w:t>обеспечения</w:t>
            </w:r>
            <w:proofErr w:type="spellEnd"/>
          </w:p>
        </w:tc>
      </w:tr>
      <w:tr w:rsidR="002B466F" w:rsidRPr="00827BEA" w:rsidTr="00116E92">
        <w:trPr>
          <w:trHeight w:val="88"/>
        </w:trPr>
        <w:tc>
          <w:tcPr>
            <w:tcW w:w="2830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B466F" w:rsidRPr="002E6525" w:rsidTr="00116E92">
        <w:trPr>
          <w:trHeight w:val="224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Аудитория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Лекции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auto"/>
              </w:rPr>
            </w:pPr>
            <w:r w:rsidRPr="002B466F">
              <w:rPr>
                <w:bCs/>
                <w:iCs/>
                <w:color w:val="auto"/>
              </w:rPr>
              <w:t xml:space="preserve">Компьютер, мультимедийный проектор, экран, доска, </w:t>
            </w:r>
            <w:proofErr w:type="spellStart"/>
            <w:r w:rsidRPr="002B466F">
              <w:rPr>
                <w:bCs/>
                <w:iCs/>
                <w:color w:val="auto"/>
              </w:rPr>
              <w:t>флипчарт</w:t>
            </w:r>
            <w:proofErr w:type="spellEnd"/>
          </w:p>
        </w:tc>
      </w:tr>
      <w:tr w:rsidR="002B466F" w:rsidRPr="002E6525" w:rsidTr="00116E92">
        <w:trPr>
          <w:trHeight w:val="224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lastRenderedPageBreak/>
              <w:t>Лаборатория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Лабораторные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работы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00823B"/>
              </w:rPr>
            </w:pPr>
            <w:r w:rsidRPr="002B466F">
              <w:rPr>
                <w:bCs/>
                <w:iCs/>
                <w:color w:val="auto"/>
              </w:rPr>
              <w:t>Расходные материалы</w:t>
            </w:r>
            <w:r w:rsidRPr="002B466F">
              <w:rPr>
                <w:bCs/>
                <w:iCs/>
                <w:color w:val="00823B"/>
              </w:rPr>
              <w:t xml:space="preserve"> </w:t>
            </w:r>
            <w:r w:rsidRPr="002B466F">
              <w:rPr>
                <w:bCs/>
                <w:iCs/>
                <w:color w:val="FF0000"/>
              </w:rPr>
              <w:t>(при наличии/при необходимости)</w:t>
            </w:r>
            <w:r w:rsidRPr="002B466F">
              <w:rPr>
                <w:bCs/>
                <w:iCs/>
                <w:color w:val="00823B"/>
              </w:rPr>
              <w:t xml:space="preserve"> </w:t>
            </w:r>
          </w:p>
        </w:tc>
      </w:tr>
      <w:tr w:rsidR="002B466F" w:rsidRPr="002E6525" w:rsidTr="00116E92">
        <w:trPr>
          <w:trHeight w:val="350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Компьютерный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Класс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Практические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2B466F">
              <w:rPr>
                <w:bCs/>
                <w:iCs/>
                <w:color w:val="000000"/>
              </w:rPr>
              <w:t>занятия</w:t>
            </w:r>
            <w:proofErr w:type="spellEnd"/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00823B"/>
              </w:rPr>
            </w:pPr>
            <w:r w:rsidRPr="002B466F">
              <w:rPr>
                <w:bCs/>
                <w:iCs/>
                <w:color w:val="auto"/>
              </w:rPr>
              <w:t>Компьютеры, обучающие тренажеры, программное обеспечение</w:t>
            </w:r>
            <w:r w:rsidRPr="002B466F">
              <w:rPr>
                <w:bCs/>
                <w:iCs/>
                <w:color w:val="00823B"/>
              </w:rPr>
              <w:t xml:space="preserve"> </w:t>
            </w:r>
            <w:r w:rsidRPr="002B466F">
              <w:rPr>
                <w:bCs/>
                <w:iCs/>
                <w:color w:val="FF0000"/>
              </w:rPr>
              <w:t>(указать)</w:t>
            </w:r>
          </w:p>
        </w:tc>
      </w:tr>
      <w:tr w:rsidR="002B466F" w:rsidRPr="002E6525" w:rsidTr="00116E92">
        <w:trPr>
          <w:trHeight w:val="350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Лаборатория</w:t>
            </w:r>
            <w:proofErr w:type="spellEnd"/>
            <w:r w:rsidRPr="002B466F">
              <w:rPr>
                <w:bCs/>
                <w:iCs/>
                <w:color w:val="000000"/>
              </w:rPr>
              <w:t>/</w:t>
            </w:r>
            <w:proofErr w:type="spellStart"/>
            <w:r w:rsidRPr="002B466F">
              <w:rPr>
                <w:bCs/>
                <w:iCs/>
                <w:color w:val="000000"/>
              </w:rPr>
              <w:t>Мастерская</w:t>
            </w:r>
            <w:proofErr w:type="spellEnd"/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2B466F">
              <w:rPr>
                <w:bCs/>
                <w:iCs/>
                <w:color w:val="000000"/>
              </w:rPr>
              <w:t>Демонстрационный</w:t>
            </w:r>
            <w:proofErr w:type="spellEnd"/>
            <w:r w:rsidRPr="002B466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2B466F">
              <w:rPr>
                <w:bCs/>
                <w:iCs/>
                <w:color w:val="000000"/>
              </w:rPr>
              <w:t>экзамен</w:t>
            </w:r>
            <w:proofErr w:type="spellEnd"/>
            <w:r w:rsidRPr="002B466F">
              <w:rPr>
                <w:bCs/>
                <w:iCs/>
                <w:color w:val="000000"/>
              </w:rPr>
              <w:t>/</w:t>
            </w:r>
            <w:proofErr w:type="spellStart"/>
            <w:r w:rsidRPr="002B466F">
              <w:rPr>
                <w:bCs/>
                <w:iCs/>
                <w:color w:val="000000"/>
              </w:rPr>
              <w:t>Экзамен</w:t>
            </w:r>
            <w:proofErr w:type="spellEnd"/>
          </w:p>
        </w:tc>
        <w:tc>
          <w:tcPr>
            <w:tcW w:w="3969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823B"/>
                <w:lang w:val="ru-RU"/>
              </w:rPr>
            </w:pPr>
            <w:r w:rsidRPr="002B466F">
              <w:rPr>
                <w:bCs/>
                <w:iCs/>
                <w:lang w:val="ru-RU"/>
              </w:rPr>
              <w:t>Компьютеры, обучающие тренажеры, программное обеспечение</w:t>
            </w:r>
            <w:r w:rsidRPr="002B466F">
              <w:rPr>
                <w:bCs/>
                <w:iCs/>
                <w:color w:val="00823B"/>
                <w:lang w:val="ru-RU"/>
              </w:rPr>
              <w:t xml:space="preserve"> </w:t>
            </w:r>
            <w:r w:rsidRPr="002B466F">
              <w:rPr>
                <w:bCs/>
                <w:iCs/>
                <w:color w:val="FF0000"/>
                <w:lang w:val="ru-RU"/>
              </w:rPr>
              <w:t>(указать)</w:t>
            </w:r>
          </w:p>
        </w:tc>
      </w:tr>
    </w:tbl>
    <w:p w:rsidR="002B466F" w:rsidRPr="002B466F" w:rsidRDefault="002B466F" w:rsidP="002B466F">
      <w:pPr>
        <w:keepNext/>
        <w:ind w:right="-108"/>
        <w:outlineLvl w:val="1"/>
        <w:rPr>
          <w:b/>
          <w:bCs/>
          <w:sz w:val="28"/>
          <w:szCs w:val="28"/>
          <w:lang w:val="ru-RU"/>
        </w:rPr>
      </w:pPr>
    </w:p>
    <w:p w:rsidR="002B466F" w:rsidRDefault="002B466F" w:rsidP="002B466F">
      <w:pPr>
        <w:jc w:val="center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>9.Календарный учебный график (порядок освоения разделов)</w:t>
      </w:r>
    </w:p>
    <w:p w:rsidR="002B466F" w:rsidRDefault="002B466F" w:rsidP="002B466F">
      <w:pPr>
        <w:jc w:val="center"/>
        <w:rPr>
          <w:b/>
          <w:sz w:val="28"/>
          <w:szCs w:val="28"/>
          <w:lang w:val="ru-RU"/>
        </w:rPr>
      </w:pPr>
    </w:p>
    <w:tbl>
      <w:tblPr>
        <w:tblW w:w="9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75"/>
      </w:tblGrid>
      <w:tr w:rsidR="002B466F" w:rsidRPr="002E6525" w:rsidTr="002B466F">
        <w:trPr>
          <w:trHeight w:val="322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(дни, </w:t>
            </w:r>
            <w:proofErr w:type="gramStart"/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недели)</w:t>
            </w:r>
            <w:r w:rsidRPr="00B24A81">
              <w:rPr>
                <w:rFonts w:eastAsia="Times New Roman"/>
                <w:bCs/>
                <w:color w:val="FF0000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  <w:proofErr w:type="gramEnd"/>
          </w:p>
        </w:tc>
        <w:tc>
          <w:tcPr>
            <w:tcW w:w="6675" w:type="dxa"/>
          </w:tcPr>
          <w:p w:rsidR="002B466F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  <w:p w:rsidR="002B466F" w:rsidRPr="00B24A81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i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Cs/>
                <w:i/>
                <w:color w:val="FF0000"/>
                <w:sz w:val="22"/>
                <w:szCs w:val="22"/>
                <w:bdr w:val="none" w:sz="0" w:space="0" w:color="auto"/>
                <w:lang w:val="ru-RU" w:eastAsia="ru-RU"/>
              </w:rPr>
              <w:t>Указываются разделы, модули в соответствии с порядком учебного плана</w:t>
            </w:r>
          </w:p>
        </w:tc>
      </w:tr>
      <w:tr w:rsidR="002B466F" w:rsidRPr="003F1388" w:rsidTr="002B466F">
        <w:trPr>
          <w:trHeight w:val="388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675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2B466F" w:rsidRPr="003F1388" w:rsidTr="002B466F">
        <w:trPr>
          <w:trHeight w:val="146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2 </w:t>
            </w: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-4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неделя</w:t>
            </w:r>
          </w:p>
        </w:tc>
        <w:tc>
          <w:tcPr>
            <w:tcW w:w="6675" w:type="dxa"/>
          </w:tcPr>
          <w:p w:rsidR="002B466F" w:rsidRPr="00567F1D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2B466F" w:rsidRPr="002E6525" w:rsidTr="002B466F">
        <w:trPr>
          <w:trHeight w:val="689"/>
        </w:trPr>
        <w:tc>
          <w:tcPr>
            <w:tcW w:w="9652" w:type="dxa"/>
            <w:gridSpan w:val="2"/>
          </w:tcPr>
          <w:p w:rsidR="002B466F" w:rsidRPr="003278FC" w:rsidRDefault="002B466F" w:rsidP="00116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____________________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br/>
              <w:t>+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 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2B466F" w:rsidRDefault="002B466F" w:rsidP="002B466F">
      <w:pPr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center"/>
        <w:rPr>
          <w:b/>
          <w:sz w:val="28"/>
          <w:szCs w:val="28"/>
          <w:lang w:val="ru-RU"/>
        </w:rPr>
      </w:pPr>
    </w:p>
    <w:p w:rsidR="002B466F" w:rsidRPr="00B24A81" w:rsidRDefault="002B466F" w:rsidP="002B466F">
      <w:pPr>
        <w:ind w:firstLine="708"/>
        <w:jc w:val="both"/>
        <w:rPr>
          <w:i/>
          <w:color w:val="FF0000"/>
          <w:sz w:val="22"/>
          <w:szCs w:val="22"/>
          <w:lang w:val="ru-RU"/>
        </w:rPr>
      </w:pPr>
      <w:bookmarkStart w:id="9" w:name="_Hlk10189831"/>
      <w:r w:rsidRPr="002B466F">
        <w:rPr>
          <w:b/>
          <w:sz w:val="28"/>
          <w:szCs w:val="28"/>
          <w:lang w:val="ru-RU"/>
        </w:rPr>
        <w:t>*</w:t>
      </w:r>
      <w:r w:rsidRPr="00B24A81">
        <w:rPr>
          <w:i/>
          <w:color w:val="FF0000"/>
          <w:sz w:val="22"/>
          <w:szCs w:val="22"/>
          <w:lang w:val="ru-RU"/>
        </w:rPr>
        <w:t>Может быть утвержден профессиональной образовательной организацией по всем учебным группам.</w:t>
      </w:r>
    </w:p>
    <w:p w:rsidR="002B466F" w:rsidRP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bookmarkEnd w:id="9"/>
    <w:p w:rsid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2B466F" w:rsidRP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CE5232" w:rsidRDefault="00CE5232" w:rsidP="00980882">
      <w:pPr>
        <w:jc w:val="center"/>
        <w:rPr>
          <w:b/>
          <w:sz w:val="22"/>
          <w:szCs w:val="22"/>
          <w:lang w:val="ru-RU"/>
        </w:rPr>
      </w:pPr>
    </w:p>
    <w:sectPr w:rsidR="00CE5232" w:rsidSect="00264291">
      <w:footerReference w:type="default" r:id="rId8"/>
      <w:pgSz w:w="11910" w:h="16840"/>
      <w:pgMar w:top="1134" w:right="853" w:bottom="1134" w:left="1701" w:header="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D4" w:rsidRDefault="000B2CD4">
      <w:r>
        <w:separator/>
      </w:r>
    </w:p>
  </w:endnote>
  <w:endnote w:type="continuationSeparator" w:id="0">
    <w:p w:rsidR="000B2CD4" w:rsidRDefault="000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E" w:rsidRDefault="000B2CD4">
    <w:pPr>
      <w:pStyle w:val="a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78.75pt;width:16.25pt;height:14pt;z-index:-251658752;mso-position-horizontal-relative:page;mso-position-vertical-relative:page" filled="f" stroked="f">
          <v:textbox style="mso-next-textbox:#_x0000_s2050" inset="0,0,0,0">
            <w:txbxContent>
              <w:p w:rsidR="009C63AE" w:rsidRDefault="009C63AE">
                <w:pPr>
                  <w:pStyle w:val="ae"/>
                  <w:spacing w:line="26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D4" w:rsidRDefault="000B2CD4">
      <w:r>
        <w:separator/>
      </w:r>
    </w:p>
  </w:footnote>
  <w:footnote w:type="continuationSeparator" w:id="0">
    <w:p w:rsidR="000B2CD4" w:rsidRDefault="000B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-142" w:firstLine="0"/>
      </w:pPr>
    </w:lvl>
    <w:lvl w:ilvl="1" w:tplc="01E27A42">
      <w:numFmt w:val="decimal"/>
      <w:lvlText w:val=""/>
      <w:lvlJc w:val="left"/>
      <w:pPr>
        <w:ind w:left="-142" w:firstLine="0"/>
      </w:pPr>
    </w:lvl>
    <w:lvl w:ilvl="2" w:tplc="C88057CC">
      <w:numFmt w:val="decimal"/>
      <w:lvlText w:val=""/>
      <w:lvlJc w:val="left"/>
      <w:pPr>
        <w:ind w:left="-142" w:firstLine="0"/>
      </w:pPr>
    </w:lvl>
    <w:lvl w:ilvl="3" w:tplc="8514B7EC">
      <w:numFmt w:val="decimal"/>
      <w:lvlText w:val=""/>
      <w:lvlJc w:val="left"/>
      <w:pPr>
        <w:ind w:left="-142" w:firstLine="0"/>
      </w:pPr>
    </w:lvl>
    <w:lvl w:ilvl="4" w:tplc="7CCAF2F6">
      <w:numFmt w:val="decimal"/>
      <w:lvlText w:val=""/>
      <w:lvlJc w:val="left"/>
      <w:pPr>
        <w:ind w:left="-142" w:firstLine="0"/>
      </w:pPr>
    </w:lvl>
    <w:lvl w:ilvl="5" w:tplc="69CAD300">
      <w:numFmt w:val="decimal"/>
      <w:lvlText w:val=""/>
      <w:lvlJc w:val="left"/>
      <w:pPr>
        <w:ind w:left="-142" w:firstLine="0"/>
      </w:pPr>
    </w:lvl>
    <w:lvl w:ilvl="6" w:tplc="37646A7E">
      <w:numFmt w:val="decimal"/>
      <w:lvlText w:val=""/>
      <w:lvlJc w:val="left"/>
      <w:pPr>
        <w:ind w:left="-142" w:firstLine="0"/>
      </w:pPr>
    </w:lvl>
    <w:lvl w:ilvl="7" w:tplc="E95E734C">
      <w:numFmt w:val="decimal"/>
      <w:lvlText w:val=""/>
      <w:lvlJc w:val="left"/>
      <w:pPr>
        <w:ind w:left="-142" w:firstLine="0"/>
      </w:pPr>
    </w:lvl>
    <w:lvl w:ilvl="8" w:tplc="8BACB37A">
      <w:numFmt w:val="decimal"/>
      <w:lvlText w:val=""/>
      <w:lvlJc w:val="left"/>
      <w:pPr>
        <w:ind w:left="-142" w:firstLine="0"/>
      </w:pPr>
    </w:lvl>
  </w:abstractNum>
  <w:abstractNum w:abstractNumId="1" w15:restartNumberingAfterBreak="0">
    <w:nsid w:val="02C453A8"/>
    <w:multiLevelType w:val="hybridMultilevel"/>
    <w:tmpl w:val="388476F6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CFF"/>
    <w:multiLevelType w:val="hybridMultilevel"/>
    <w:tmpl w:val="0EE2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3BEF"/>
    <w:multiLevelType w:val="hybridMultilevel"/>
    <w:tmpl w:val="DC845AC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54F4"/>
    <w:multiLevelType w:val="hybridMultilevel"/>
    <w:tmpl w:val="B0228E6C"/>
    <w:lvl w:ilvl="0" w:tplc="68C00FAE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9C6D042">
      <w:numFmt w:val="bullet"/>
      <w:lvlText w:val="•"/>
      <w:lvlJc w:val="left"/>
      <w:pPr>
        <w:ind w:left="3074" w:hanging="708"/>
      </w:pPr>
      <w:rPr>
        <w:rFonts w:hint="default"/>
        <w:lang w:val="ru-RU" w:eastAsia="ru-RU" w:bidi="ru-RU"/>
      </w:rPr>
    </w:lvl>
    <w:lvl w:ilvl="2" w:tplc="1562D8D0">
      <w:numFmt w:val="bullet"/>
      <w:lvlText w:val="•"/>
      <w:lvlJc w:val="left"/>
      <w:pPr>
        <w:ind w:left="3909" w:hanging="708"/>
      </w:pPr>
      <w:rPr>
        <w:rFonts w:hint="default"/>
        <w:lang w:val="ru-RU" w:eastAsia="ru-RU" w:bidi="ru-RU"/>
      </w:rPr>
    </w:lvl>
    <w:lvl w:ilvl="3" w:tplc="5D9ED75A">
      <w:numFmt w:val="bullet"/>
      <w:lvlText w:val="•"/>
      <w:lvlJc w:val="left"/>
      <w:pPr>
        <w:ind w:left="4743" w:hanging="708"/>
      </w:pPr>
      <w:rPr>
        <w:rFonts w:hint="default"/>
        <w:lang w:val="ru-RU" w:eastAsia="ru-RU" w:bidi="ru-RU"/>
      </w:rPr>
    </w:lvl>
    <w:lvl w:ilvl="4" w:tplc="5AD06888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5" w:tplc="A1BAE9D2">
      <w:numFmt w:val="bullet"/>
      <w:lvlText w:val="•"/>
      <w:lvlJc w:val="left"/>
      <w:pPr>
        <w:ind w:left="6413" w:hanging="708"/>
      </w:pPr>
      <w:rPr>
        <w:rFonts w:hint="default"/>
        <w:lang w:val="ru-RU" w:eastAsia="ru-RU" w:bidi="ru-RU"/>
      </w:rPr>
    </w:lvl>
    <w:lvl w:ilvl="6" w:tplc="B29806B6">
      <w:numFmt w:val="bullet"/>
      <w:lvlText w:val="•"/>
      <w:lvlJc w:val="left"/>
      <w:pPr>
        <w:ind w:left="7247" w:hanging="708"/>
      </w:pPr>
      <w:rPr>
        <w:rFonts w:hint="default"/>
        <w:lang w:val="ru-RU" w:eastAsia="ru-RU" w:bidi="ru-RU"/>
      </w:rPr>
    </w:lvl>
    <w:lvl w:ilvl="7" w:tplc="C6100368">
      <w:numFmt w:val="bullet"/>
      <w:lvlText w:val="•"/>
      <w:lvlJc w:val="left"/>
      <w:pPr>
        <w:ind w:left="8082" w:hanging="708"/>
      </w:pPr>
      <w:rPr>
        <w:rFonts w:hint="default"/>
        <w:lang w:val="ru-RU" w:eastAsia="ru-RU" w:bidi="ru-RU"/>
      </w:rPr>
    </w:lvl>
    <w:lvl w:ilvl="8" w:tplc="E74A9C84">
      <w:numFmt w:val="bullet"/>
      <w:lvlText w:val="•"/>
      <w:lvlJc w:val="left"/>
      <w:pPr>
        <w:ind w:left="891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2FA4170"/>
    <w:multiLevelType w:val="hybridMultilevel"/>
    <w:tmpl w:val="D97A9F44"/>
    <w:lvl w:ilvl="0" w:tplc="A58687F0">
      <w:start w:val="3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7E6277A">
      <w:start w:val="1"/>
      <w:numFmt w:val="decimal"/>
      <w:lvlText w:val="%2."/>
      <w:lvlJc w:val="left"/>
      <w:pPr>
        <w:ind w:left="4046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F46A0DB8">
      <w:numFmt w:val="none"/>
      <w:lvlText w:val=""/>
      <w:lvlJc w:val="left"/>
      <w:pPr>
        <w:tabs>
          <w:tab w:val="num" w:pos="360"/>
        </w:tabs>
      </w:pPr>
    </w:lvl>
    <w:lvl w:ilvl="3" w:tplc="A52CF1EA">
      <w:numFmt w:val="none"/>
      <w:lvlText w:val=""/>
      <w:lvlJc w:val="left"/>
      <w:pPr>
        <w:tabs>
          <w:tab w:val="num" w:pos="360"/>
        </w:tabs>
      </w:pPr>
    </w:lvl>
    <w:lvl w:ilvl="4" w:tplc="1D7EB4EE">
      <w:numFmt w:val="bullet"/>
      <w:lvlText w:val="•"/>
      <w:lvlJc w:val="left"/>
      <w:pPr>
        <w:ind w:left="3303" w:hanging="600"/>
      </w:pPr>
      <w:rPr>
        <w:rFonts w:hint="default"/>
        <w:lang w:val="ru-RU" w:eastAsia="ru-RU" w:bidi="ru-RU"/>
      </w:rPr>
    </w:lvl>
    <w:lvl w:ilvl="5" w:tplc="C236339A">
      <w:numFmt w:val="bullet"/>
      <w:lvlText w:val="•"/>
      <w:lvlJc w:val="left"/>
      <w:pPr>
        <w:ind w:left="4467" w:hanging="600"/>
      </w:pPr>
      <w:rPr>
        <w:rFonts w:hint="default"/>
        <w:lang w:val="ru-RU" w:eastAsia="ru-RU" w:bidi="ru-RU"/>
      </w:rPr>
    </w:lvl>
    <w:lvl w:ilvl="6" w:tplc="146CE8D6">
      <w:numFmt w:val="bullet"/>
      <w:lvlText w:val="•"/>
      <w:lvlJc w:val="left"/>
      <w:pPr>
        <w:ind w:left="5631" w:hanging="600"/>
      </w:pPr>
      <w:rPr>
        <w:rFonts w:hint="default"/>
        <w:lang w:val="ru-RU" w:eastAsia="ru-RU" w:bidi="ru-RU"/>
      </w:rPr>
    </w:lvl>
    <w:lvl w:ilvl="7" w:tplc="1BE8E216">
      <w:numFmt w:val="bullet"/>
      <w:lvlText w:val="•"/>
      <w:lvlJc w:val="left"/>
      <w:pPr>
        <w:ind w:left="6795" w:hanging="600"/>
      </w:pPr>
      <w:rPr>
        <w:rFonts w:hint="default"/>
        <w:lang w:val="ru-RU" w:eastAsia="ru-RU" w:bidi="ru-RU"/>
      </w:rPr>
    </w:lvl>
    <w:lvl w:ilvl="8" w:tplc="2544F8C6">
      <w:numFmt w:val="bullet"/>
      <w:lvlText w:val="•"/>
      <w:lvlJc w:val="left"/>
      <w:pPr>
        <w:ind w:left="7958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43DF0542"/>
    <w:multiLevelType w:val="hybridMultilevel"/>
    <w:tmpl w:val="E42C1F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A76C52"/>
    <w:multiLevelType w:val="multilevel"/>
    <w:tmpl w:val="ABE4F2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6D1D"/>
    <w:multiLevelType w:val="hybridMultilevel"/>
    <w:tmpl w:val="63CCEC0C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1B31558"/>
    <w:multiLevelType w:val="hybridMultilevel"/>
    <w:tmpl w:val="2C94B75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9E1A7D"/>
    <w:multiLevelType w:val="hybridMultilevel"/>
    <w:tmpl w:val="E42C1F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C670188"/>
    <w:multiLevelType w:val="hybridMultilevel"/>
    <w:tmpl w:val="B666D594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6E1D1544"/>
    <w:multiLevelType w:val="hybridMultilevel"/>
    <w:tmpl w:val="69845388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7E4B3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E864E380">
      <w:numFmt w:val="bullet"/>
      <w:lvlText w:val=""/>
      <w:lvlJc w:val="left"/>
      <w:pPr>
        <w:ind w:left="2160" w:hanging="360"/>
      </w:pPr>
      <w:rPr>
        <w:rFonts w:ascii="Symbol" w:eastAsia="Arial Unicode MS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9C"/>
    <w:rsid w:val="000128F1"/>
    <w:rsid w:val="000130AD"/>
    <w:rsid w:val="000145A1"/>
    <w:rsid w:val="000304FC"/>
    <w:rsid w:val="00034D3B"/>
    <w:rsid w:val="0004132C"/>
    <w:rsid w:val="00053F93"/>
    <w:rsid w:val="000554CB"/>
    <w:rsid w:val="00055514"/>
    <w:rsid w:val="000556A9"/>
    <w:rsid w:val="000625CA"/>
    <w:rsid w:val="000749A7"/>
    <w:rsid w:val="000802A6"/>
    <w:rsid w:val="0008196C"/>
    <w:rsid w:val="00087A0E"/>
    <w:rsid w:val="000963AA"/>
    <w:rsid w:val="000A29D0"/>
    <w:rsid w:val="000A64CC"/>
    <w:rsid w:val="000B2CD4"/>
    <w:rsid w:val="000B429D"/>
    <w:rsid w:val="000D0DBE"/>
    <w:rsid w:val="000D57DB"/>
    <w:rsid w:val="000E05EA"/>
    <w:rsid w:val="000F0EDC"/>
    <w:rsid w:val="000F5265"/>
    <w:rsid w:val="000F79CA"/>
    <w:rsid w:val="001225D7"/>
    <w:rsid w:val="00123308"/>
    <w:rsid w:val="001237E4"/>
    <w:rsid w:val="001339D5"/>
    <w:rsid w:val="001473D0"/>
    <w:rsid w:val="00150634"/>
    <w:rsid w:val="001652AF"/>
    <w:rsid w:val="00166DD4"/>
    <w:rsid w:val="0016742C"/>
    <w:rsid w:val="001860BC"/>
    <w:rsid w:val="001971BA"/>
    <w:rsid w:val="00197975"/>
    <w:rsid w:val="001B6508"/>
    <w:rsid w:val="001B7A9B"/>
    <w:rsid w:val="001D32C1"/>
    <w:rsid w:val="001E4DC7"/>
    <w:rsid w:val="001F0323"/>
    <w:rsid w:val="001F48CA"/>
    <w:rsid w:val="00204A1A"/>
    <w:rsid w:val="00217885"/>
    <w:rsid w:val="00264291"/>
    <w:rsid w:val="00275D55"/>
    <w:rsid w:val="002801AF"/>
    <w:rsid w:val="00291132"/>
    <w:rsid w:val="002B3549"/>
    <w:rsid w:val="002B466F"/>
    <w:rsid w:val="002D1AC3"/>
    <w:rsid w:val="002E6525"/>
    <w:rsid w:val="002F5598"/>
    <w:rsid w:val="003134C1"/>
    <w:rsid w:val="003278FC"/>
    <w:rsid w:val="00360047"/>
    <w:rsid w:val="00385AE9"/>
    <w:rsid w:val="00395B24"/>
    <w:rsid w:val="003A38BC"/>
    <w:rsid w:val="003A4ADD"/>
    <w:rsid w:val="003D2FA4"/>
    <w:rsid w:val="003D3C7E"/>
    <w:rsid w:val="003F0B9E"/>
    <w:rsid w:val="003F1388"/>
    <w:rsid w:val="003F6EFD"/>
    <w:rsid w:val="00400FE8"/>
    <w:rsid w:val="00404069"/>
    <w:rsid w:val="00440786"/>
    <w:rsid w:val="00446368"/>
    <w:rsid w:val="00454C9C"/>
    <w:rsid w:val="0046175D"/>
    <w:rsid w:val="0046195A"/>
    <w:rsid w:val="00483727"/>
    <w:rsid w:val="00486880"/>
    <w:rsid w:val="00496E4C"/>
    <w:rsid w:val="00497C4B"/>
    <w:rsid w:val="004B5AEC"/>
    <w:rsid w:val="004B738B"/>
    <w:rsid w:val="004E377A"/>
    <w:rsid w:val="004F18F7"/>
    <w:rsid w:val="005208AF"/>
    <w:rsid w:val="005225D5"/>
    <w:rsid w:val="00537570"/>
    <w:rsid w:val="005473E0"/>
    <w:rsid w:val="005474FE"/>
    <w:rsid w:val="00562858"/>
    <w:rsid w:val="00563D6E"/>
    <w:rsid w:val="00564CB0"/>
    <w:rsid w:val="00567F1D"/>
    <w:rsid w:val="00573118"/>
    <w:rsid w:val="00577BFF"/>
    <w:rsid w:val="005B0F88"/>
    <w:rsid w:val="005B29F3"/>
    <w:rsid w:val="005C2A57"/>
    <w:rsid w:val="005C46F2"/>
    <w:rsid w:val="005C646A"/>
    <w:rsid w:val="005D1432"/>
    <w:rsid w:val="005E278D"/>
    <w:rsid w:val="005F3A42"/>
    <w:rsid w:val="005F6488"/>
    <w:rsid w:val="006255EA"/>
    <w:rsid w:val="00626FC0"/>
    <w:rsid w:val="00630082"/>
    <w:rsid w:val="00631AF1"/>
    <w:rsid w:val="00633C18"/>
    <w:rsid w:val="006344AC"/>
    <w:rsid w:val="00637B8A"/>
    <w:rsid w:val="00651DF1"/>
    <w:rsid w:val="00657192"/>
    <w:rsid w:val="00657E7D"/>
    <w:rsid w:val="00662997"/>
    <w:rsid w:val="006952AA"/>
    <w:rsid w:val="006B2593"/>
    <w:rsid w:val="006C05E4"/>
    <w:rsid w:val="006C72F4"/>
    <w:rsid w:val="006D4856"/>
    <w:rsid w:val="006E5180"/>
    <w:rsid w:val="006F196C"/>
    <w:rsid w:val="00707D39"/>
    <w:rsid w:val="007170FB"/>
    <w:rsid w:val="00724CCF"/>
    <w:rsid w:val="0073787C"/>
    <w:rsid w:val="00745BB4"/>
    <w:rsid w:val="00753D3B"/>
    <w:rsid w:val="007A5F55"/>
    <w:rsid w:val="007D0817"/>
    <w:rsid w:val="007E31BE"/>
    <w:rsid w:val="00812366"/>
    <w:rsid w:val="00812C4E"/>
    <w:rsid w:val="0083061C"/>
    <w:rsid w:val="0083774E"/>
    <w:rsid w:val="0083782A"/>
    <w:rsid w:val="008600E8"/>
    <w:rsid w:val="00862C90"/>
    <w:rsid w:val="00864DD2"/>
    <w:rsid w:val="008B0A99"/>
    <w:rsid w:val="008C56B0"/>
    <w:rsid w:val="008D3007"/>
    <w:rsid w:val="008D7A44"/>
    <w:rsid w:val="008E24B0"/>
    <w:rsid w:val="00906424"/>
    <w:rsid w:val="0090757B"/>
    <w:rsid w:val="00914257"/>
    <w:rsid w:val="00920D23"/>
    <w:rsid w:val="00925428"/>
    <w:rsid w:val="00926C52"/>
    <w:rsid w:val="0093767F"/>
    <w:rsid w:val="009442CB"/>
    <w:rsid w:val="00944663"/>
    <w:rsid w:val="00950601"/>
    <w:rsid w:val="00952CA6"/>
    <w:rsid w:val="00966986"/>
    <w:rsid w:val="009734D3"/>
    <w:rsid w:val="00980882"/>
    <w:rsid w:val="009956FC"/>
    <w:rsid w:val="009A7FD4"/>
    <w:rsid w:val="009B77F4"/>
    <w:rsid w:val="009C4F5E"/>
    <w:rsid w:val="009C63AE"/>
    <w:rsid w:val="009D65D5"/>
    <w:rsid w:val="009D6F46"/>
    <w:rsid w:val="009E06C8"/>
    <w:rsid w:val="009E7CD0"/>
    <w:rsid w:val="00A01FD5"/>
    <w:rsid w:val="00A1783C"/>
    <w:rsid w:val="00A24001"/>
    <w:rsid w:val="00A31D62"/>
    <w:rsid w:val="00A35A62"/>
    <w:rsid w:val="00A35E6F"/>
    <w:rsid w:val="00A45DBD"/>
    <w:rsid w:val="00A76854"/>
    <w:rsid w:val="00A9333B"/>
    <w:rsid w:val="00A945D1"/>
    <w:rsid w:val="00AA272A"/>
    <w:rsid w:val="00AC51ED"/>
    <w:rsid w:val="00AD2650"/>
    <w:rsid w:val="00AE2235"/>
    <w:rsid w:val="00AE3C24"/>
    <w:rsid w:val="00AE57E4"/>
    <w:rsid w:val="00AE6789"/>
    <w:rsid w:val="00AF749C"/>
    <w:rsid w:val="00B1507C"/>
    <w:rsid w:val="00B24A81"/>
    <w:rsid w:val="00B33190"/>
    <w:rsid w:val="00B3328A"/>
    <w:rsid w:val="00B511EC"/>
    <w:rsid w:val="00B57EBC"/>
    <w:rsid w:val="00B627B8"/>
    <w:rsid w:val="00B642D3"/>
    <w:rsid w:val="00B82390"/>
    <w:rsid w:val="00B86F8D"/>
    <w:rsid w:val="00B9317E"/>
    <w:rsid w:val="00B96564"/>
    <w:rsid w:val="00BC4C2A"/>
    <w:rsid w:val="00BC638C"/>
    <w:rsid w:val="00BD03D5"/>
    <w:rsid w:val="00BD30E4"/>
    <w:rsid w:val="00BE596A"/>
    <w:rsid w:val="00C15DB5"/>
    <w:rsid w:val="00C27057"/>
    <w:rsid w:val="00C352D2"/>
    <w:rsid w:val="00C35B93"/>
    <w:rsid w:val="00C472A3"/>
    <w:rsid w:val="00C523DD"/>
    <w:rsid w:val="00C543EE"/>
    <w:rsid w:val="00C66AE9"/>
    <w:rsid w:val="00C822D7"/>
    <w:rsid w:val="00CA0AD5"/>
    <w:rsid w:val="00CB3267"/>
    <w:rsid w:val="00CD157E"/>
    <w:rsid w:val="00CE5232"/>
    <w:rsid w:val="00D06925"/>
    <w:rsid w:val="00D32939"/>
    <w:rsid w:val="00D80823"/>
    <w:rsid w:val="00DD1A25"/>
    <w:rsid w:val="00DD32D0"/>
    <w:rsid w:val="00DD58D8"/>
    <w:rsid w:val="00DD6C7F"/>
    <w:rsid w:val="00DE1339"/>
    <w:rsid w:val="00DE2341"/>
    <w:rsid w:val="00DE60C4"/>
    <w:rsid w:val="00E02B1A"/>
    <w:rsid w:val="00E06040"/>
    <w:rsid w:val="00E225E5"/>
    <w:rsid w:val="00E26AC2"/>
    <w:rsid w:val="00E33DE1"/>
    <w:rsid w:val="00E360AC"/>
    <w:rsid w:val="00E677F3"/>
    <w:rsid w:val="00E7435F"/>
    <w:rsid w:val="00E81850"/>
    <w:rsid w:val="00E83C6A"/>
    <w:rsid w:val="00E926D3"/>
    <w:rsid w:val="00E93DD0"/>
    <w:rsid w:val="00EB64C7"/>
    <w:rsid w:val="00ED35B5"/>
    <w:rsid w:val="00EE4612"/>
    <w:rsid w:val="00EE7EFE"/>
    <w:rsid w:val="00F21558"/>
    <w:rsid w:val="00F313AE"/>
    <w:rsid w:val="00F33161"/>
    <w:rsid w:val="00F347EF"/>
    <w:rsid w:val="00F34F91"/>
    <w:rsid w:val="00F52919"/>
    <w:rsid w:val="00F67F07"/>
    <w:rsid w:val="00F763ED"/>
    <w:rsid w:val="00F833EC"/>
    <w:rsid w:val="00F91CD2"/>
    <w:rsid w:val="00F96378"/>
    <w:rsid w:val="00FA1C66"/>
    <w:rsid w:val="00FA45D2"/>
    <w:rsid w:val="00FC703A"/>
    <w:rsid w:val="00FE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095F17"/>
  <w15:docId w15:val="{3373C104-4F07-4DF2-B587-E841C172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link w:val="2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headertext">
    <w:name w:val="header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862C9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D32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"/>
      <w:ind w:left="96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21">
    <w:name w:val="Оглавление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82" w:hanging="420"/>
    </w:pPr>
    <w:rPr>
      <w:rFonts w:eastAsia="Times New Roman"/>
      <w:bdr w:val="none" w:sz="0" w:space="0" w:color="auto"/>
      <w:lang w:val="ru-RU" w:eastAsia="ru-RU" w:bidi="ru-RU"/>
    </w:rPr>
  </w:style>
  <w:style w:type="paragraph" w:styleId="ae">
    <w:name w:val="Body Text"/>
    <w:basedOn w:val="a"/>
    <w:link w:val="af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ru-RU"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DD32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93"/>
      <w:outlineLvl w:val="1"/>
    </w:pPr>
    <w:rPr>
      <w:rFonts w:eastAsia="Times New Roman"/>
      <w:b/>
      <w:bCs/>
      <w:sz w:val="28"/>
      <w:szCs w:val="28"/>
      <w:bdr w:val="none" w:sz="0" w:space="0" w:color="auto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82"/>
      <w:outlineLvl w:val="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  <w:style w:type="paragraph" w:styleId="12">
    <w:name w:val="toc 1"/>
    <w:basedOn w:val="a"/>
    <w:next w:val="a"/>
    <w:autoRedefine/>
    <w:uiPriority w:val="3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45"/>
      </w:tabs>
      <w:spacing w:before="120" w:after="120"/>
      <w:ind w:firstLine="426"/>
    </w:pPr>
    <w:rPr>
      <w:rFonts w:eastAsia="Times New Roman"/>
      <w:bdr w:val="none" w:sz="0" w:space="0" w:color="auto"/>
      <w:lang w:val="ru-RU"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before="120" w:after="120"/>
    </w:pPr>
    <w:rPr>
      <w:rFonts w:eastAsia="Times New Roman"/>
      <w:bdr w:val="none" w:sz="0" w:space="0" w:color="auto"/>
      <w:lang w:val="ru-RU"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DD3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20" w:hanging="360"/>
      <w:jc w:val="both"/>
    </w:pPr>
    <w:rPr>
      <w:rFonts w:ascii="Arial" w:eastAsia="Batang" w:hAnsi="Arial"/>
      <w:sz w:val="20"/>
      <w:bdr w:val="none" w:sz="0" w:space="0" w:color="auto"/>
      <w:lang w:val="ru-RU" w:eastAsia="ko-KR"/>
    </w:rPr>
  </w:style>
  <w:style w:type="paragraph" w:customStyle="1" w:styleId="13">
    <w:name w:val="Обычный1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af2">
    <w:name w:val="Содержимое таблицы"/>
    <w:basedOn w:val="a"/>
    <w:rsid w:val="000D57D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/>
      <w:kern w:val="1"/>
      <w:bdr w:val="none" w:sz="0" w:space="0" w:color="auto"/>
    </w:rPr>
  </w:style>
  <w:style w:type="paragraph" w:customStyle="1" w:styleId="WW-Normal12345">
    <w:name w:val="WW-Normal12345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3456">
    <w:name w:val="WW-Normal123456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23">
    <w:name w:val="Обычный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">
    <w:name w:val="WW-Normal1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Standard">
    <w:name w:val="Standard"/>
    <w:rsid w:val="005C2A5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af3">
    <w:name w:val="Strong"/>
    <w:basedOn w:val="a0"/>
    <w:uiPriority w:val="22"/>
    <w:qFormat/>
    <w:rsid w:val="00A31D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D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il"/>
      <w:lang w:val="en-US"/>
    </w:rPr>
  </w:style>
  <w:style w:type="paragraph" w:customStyle="1" w:styleId="rtejustify">
    <w:name w:val="rtejustify"/>
    <w:basedOn w:val="a"/>
    <w:rsid w:val="00BD3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4">
    <w:name w:val="Title"/>
    <w:basedOn w:val="a"/>
    <w:link w:val="af5"/>
    <w:qFormat/>
    <w:rsid w:val="00637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0"/>
      <w:szCs w:val="20"/>
      <w:bdr w:val="none" w:sz="0" w:space="0" w:color="auto"/>
      <w:lang w:val="ru-RU" w:eastAsia="ru-RU"/>
    </w:rPr>
  </w:style>
  <w:style w:type="character" w:customStyle="1" w:styleId="af5">
    <w:name w:val="Заголовок Знак"/>
    <w:basedOn w:val="a0"/>
    <w:link w:val="af4"/>
    <w:rsid w:val="00637B8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C9A8B80-44E1-4C12-ACC1-0D26522D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69</cp:revision>
  <cp:lastPrinted>2019-05-06T12:39:00Z</cp:lastPrinted>
  <dcterms:created xsi:type="dcterms:W3CDTF">2019-03-15T09:06:00Z</dcterms:created>
  <dcterms:modified xsi:type="dcterms:W3CDTF">2019-05-31T08:27:00Z</dcterms:modified>
</cp:coreProperties>
</file>