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22" w:rsidRPr="00DC4A22" w:rsidRDefault="00DC4A22" w:rsidP="00DC4A22">
      <w:pPr>
        <w:pStyle w:val="a0"/>
        <w:spacing w:before="0" w:after="0"/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C4A22">
        <w:rPr>
          <w:rFonts w:ascii="Times New Roman" w:hAnsi="Times New Roman" w:cs="Times New Roman"/>
          <w:b/>
          <w:sz w:val="36"/>
          <w:szCs w:val="36"/>
          <w:lang w:val="ru-RU"/>
        </w:rPr>
        <w:t>Порядок информирования территориальных органов МЧС России о маршрутах передвижения</w:t>
      </w:r>
      <w:r w:rsidR="00B966E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туристов (экскурсантов),</w:t>
      </w:r>
      <w:r w:rsidR="00B966E5" w:rsidRPr="00B966E5">
        <w:rPr>
          <w:lang w:val="ru-RU"/>
        </w:rPr>
        <w:t xml:space="preserve"> </w:t>
      </w:r>
      <w:r w:rsidR="00B966E5" w:rsidRPr="00B966E5">
        <w:rPr>
          <w:rFonts w:ascii="Times New Roman" w:hAnsi="Times New Roman" w:cs="Times New Roman"/>
          <w:b/>
          <w:sz w:val="36"/>
          <w:szCs w:val="36"/>
          <w:lang w:val="ru-RU"/>
        </w:rPr>
        <w:t>проходящих по труднодоступной местности</w:t>
      </w:r>
      <w:r w:rsidRPr="00DC4A22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DC4A22" w:rsidRPr="00DC4A22" w:rsidRDefault="00DC4A22" w:rsidP="00DC4A22">
      <w:pPr>
        <w:pStyle w:val="a0"/>
        <w:spacing w:before="0"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2E62" w:rsidRPr="008F0662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C4A22">
        <w:rPr>
          <w:rFonts w:ascii="Times New Roman" w:hAnsi="Times New Roman" w:cs="Times New Roman"/>
          <w:sz w:val="28"/>
          <w:szCs w:val="28"/>
          <w:lang w:val="ru-RU"/>
        </w:rPr>
        <w:t>Необходимо в обязательном порядке информировать территориальные органы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МЧС России о маршрутах передвижения, </w:t>
      </w:r>
      <w:r w:rsidR="00ED231E" w:rsidRPr="00E33AF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проходящих по труднодоступной местности, водным, горным, спелеологическим и другим объектам, связанных с повышенным риском для жизни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, причинением вреда здоровью туристов (экскурсантов) и их имуществу с активными способами передвижения, для которых требуются специальная физическая подготовка и</w:t>
      </w:r>
      <w:bookmarkStart w:id="0" w:name="_GoBack"/>
      <w:bookmarkEnd w:id="0"/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владение определенными навыками и умениями, в том числе по использованию снар</w:t>
      </w:r>
      <w:r>
        <w:rPr>
          <w:rFonts w:ascii="Times New Roman" w:hAnsi="Times New Roman" w:cs="Times New Roman"/>
          <w:sz w:val="28"/>
          <w:szCs w:val="28"/>
          <w:lang w:val="ru-RU"/>
        </w:rPr>
        <w:t>яжения и средств передвижения, на основании п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3.1 ГОСТ Р 54601-2011 «Национальный стандарт Российской Федерации. Туристские услуги. Безопасность активных видов туризма. Общие положения», утвержденного и введенного в действие приказом Федерального агентства по техническому регулированию и метрологии от 8 декабря 2011 г. № 735-ст. </w:t>
      </w:r>
      <w:r w:rsidR="00DC4A22" w:rsidRPr="008F0662">
        <w:rPr>
          <w:rFonts w:ascii="Times New Roman" w:hAnsi="Times New Roman" w:cs="Times New Roman"/>
          <w:sz w:val="28"/>
          <w:szCs w:val="28"/>
          <w:lang w:val="ru-RU"/>
        </w:rPr>
        <w:t>(Стандартинформ, 2012) (далее</w:t>
      </w:r>
      <w:r w:rsidR="00ED231E" w:rsidRPr="008F0662">
        <w:rPr>
          <w:rFonts w:ascii="Times New Roman" w:hAnsi="Times New Roman" w:cs="Times New Roman"/>
          <w:sz w:val="28"/>
          <w:szCs w:val="28"/>
          <w:lang w:val="ru-RU"/>
        </w:rPr>
        <w:t xml:space="preserve"> - ГОСТР 54601-2011). 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туристских организаций и туристов (далее — ответственный представитель) должны информировать территориальный орган МЧС России в субъекте Российской Федерации, на территории которого начинается маршрут передвижения, </w:t>
      </w:r>
      <w:r w:rsidR="00ED231E" w:rsidRPr="008F0662">
        <w:rPr>
          <w:rFonts w:ascii="Times New Roman" w:hAnsi="Times New Roman" w:cs="Times New Roman"/>
          <w:sz w:val="28"/>
          <w:szCs w:val="28"/>
          <w:u w:val="single"/>
          <w:lang w:val="ru-RU"/>
        </w:rPr>
        <w:t>не позднее чем за десять рабочих дней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путешествия, похода, экскурсии, туристского слета, соревнования и иного мероприятия, связанного с активными видами туризма (далее — туристское мероприятие), в форме уведомления о туристском мероприятии одним из следующих способов: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МЧС России, официальном сайте территориального органа МЧС России в информационно-телекоммуникационной сети «Интернет» (далее — сеть «Интернет»);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по адресу электронной почты территориального органа МЧС России, указанному на официальном сайте территориального органа МЧС России в сети «Интернет»;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посредством заказного почтового отправления с уведомлением о вручении;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по телефону территориального органа МЧС России, указанному на официальном сайте территориального органа МЧС России в сети «Интернет»;</w:t>
      </w:r>
    </w:p>
    <w:p w:rsidR="00962E62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в территориальный орган МЧС России.</w:t>
      </w:r>
    </w:p>
    <w:p w:rsidR="00962E62" w:rsidRPr="00092000" w:rsidRDefault="008F0662" w:rsidP="008F066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="00ED231E" w:rsidRPr="00866AF8">
        <w:rPr>
          <w:rFonts w:ascii="Times New Roman" w:hAnsi="Times New Roman" w:cs="Times New Roman"/>
          <w:sz w:val="28"/>
          <w:szCs w:val="28"/>
          <w:u w:val="single"/>
          <w:lang w:val="ru-RU"/>
        </w:rPr>
        <w:t>Уведомление о туристском мероприятии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 должно включать в себя следующие сведения:</w:t>
      </w:r>
    </w:p>
    <w:p w:rsidR="00962E62" w:rsidRPr="00092000" w:rsidRDefault="008F0662" w:rsidP="00DC4A22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планируемые дату и время выхода на маршрут и возращения с маршрута, а также срок и способ информирования территориального органа МЧС России о его окончании;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информацию о маршруте передвижения (</w:t>
      </w:r>
      <w:r w:rsidR="00ED231E" w:rsidRPr="00E33AF3">
        <w:rPr>
          <w:rFonts w:ascii="Times New Roman" w:hAnsi="Times New Roman" w:cs="Times New Roman"/>
          <w:sz w:val="28"/>
          <w:szCs w:val="28"/>
          <w:u w:val="single"/>
          <w:lang w:val="ru-RU"/>
        </w:rPr>
        <w:t>месте начала и окончания маршрута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, протяженности маршрута, предполагаемых местах ночлега и отдыха, маршрутах аварийных выходов (для маршрутов, имеющих категории сложности”), наличии опасных участков на маршруте (речных порогов, водопадов, ледников, пер</w:t>
      </w:r>
      <w:r>
        <w:rPr>
          <w:rFonts w:ascii="Times New Roman" w:hAnsi="Times New Roman" w:cs="Times New Roman"/>
          <w:sz w:val="28"/>
          <w:szCs w:val="28"/>
          <w:lang w:val="ru-RU"/>
        </w:rPr>
        <w:t>еходов по льду и иных участков)</w:t>
      </w:r>
      <w:r w:rsidRPr="008F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 4.3 ГОСТР 54601-2011;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наличие у участников туристского мероприятия средств оказания первой помощи, средств связи,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сроки (дату и время) и способы организации сеансов связи на маршруте передвижения;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применяемые средства передвижения (при наличии);</w:t>
      </w:r>
    </w:p>
    <w:p w:rsidR="00962E62" w:rsidRPr="00092000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(при наличии) и контактный телефон лица, предоставившего сведения;</w:t>
      </w:r>
    </w:p>
    <w:p w:rsidR="00962E62" w:rsidRDefault="008F0662" w:rsidP="00DC4A2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дополнительную информацию, которую желает сообщить ответственный представитель (при наличии).</w:t>
      </w:r>
    </w:p>
    <w:p w:rsidR="00962E62" w:rsidRDefault="008F0662" w:rsidP="008F066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При предоставлении указанных сведений — ответственными представителями (для несовершеннолетних детей —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соответствии со статьей 9 Федерального закона от 27 июля 2006 г. № 152-ФЗ «О персональных данных».</w:t>
      </w:r>
    </w:p>
    <w:p w:rsidR="00962E62" w:rsidRDefault="008F0662" w:rsidP="008F066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Непосредственно перед началом туристского мероприятия (</w:t>
      </w:r>
      <w:r w:rsidR="00ED231E" w:rsidRPr="008F0662">
        <w:rPr>
          <w:rFonts w:ascii="Times New Roman" w:hAnsi="Times New Roman" w:cs="Times New Roman"/>
          <w:sz w:val="28"/>
          <w:szCs w:val="28"/>
          <w:u w:val="single"/>
          <w:lang w:val="ru-RU"/>
        </w:rPr>
        <w:t>не ранее чем за сутки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) ответственный представитель дополнительно по телефону, указанному на официальном сайте территориального органа МЧС России в сети «Интернет», должен проинформировать территориальный орган МЧС России в субъекте Российской Федерации, на территории которого начинается маршрут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передвижения, о предстоящем начале туристского мероприятия и в случае необходимости уточнить ранее предоставленные сведения.</w:t>
      </w:r>
    </w:p>
    <w:p w:rsidR="00962E62" w:rsidRDefault="008F0662" w:rsidP="008F066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</w:t>
      </w:r>
      <w:r w:rsidR="00ED231E" w:rsidRPr="00866AF8">
        <w:rPr>
          <w:rFonts w:ascii="Times New Roman" w:hAnsi="Times New Roman" w:cs="Times New Roman"/>
          <w:sz w:val="28"/>
          <w:szCs w:val="28"/>
          <w:u w:val="single"/>
          <w:lang w:val="ru-RU"/>
        </w:rPr>
        <w:t>в срок и способом, указанными в уведомлении о туристском мероприятии</w:t>
      </w:r>
      <w:r w:rsidR="00ED231E" w:rsidRPr="00092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0662" w:rsidRPr="00092000" w:rsidRDefault="008F0662" w:rsidP="008F0662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2E62" w:rsidRPr="00092000" w:rsidRDefault="00962E62" w:rsidP="00DC4A22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2E62" w:rsidRPr="0009200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54" w:rsidRDefault="00E11354">
      <w:pPr>
        <w:spacing w:after="0"/>
      </w:pPr>
      <w:r>
        <w:separator/>
      </w:r>
    </w:p>
  </w:endnote>
  <w:endnote w:type="continuationSeparator" w:id="0">
    <w:p w:rsidR="00E11354" w:rsidRDefault="00E11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54" w:rsidRDefault="00E11354">
      <w:r>
        <w:separator/>
      </w:r>
    </w:p>
  </w:footnote>
  <w:footnote w:type="continuationSeparator" w:id="0">
    <w:p w:rsidR="00E11354" w:rsidRDefault="00E1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7EBAB7"/>
    <w:multiLevelType w:val="multilevel"/>
    <w:tmpl w:val="9996879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9E4BA2"/>
    <w:multiLevelType w:val="multilevel"/>
    <w:tmpl w:val="B94C1A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8614919"/>
    <w:multiLevelType w:val="multilevel"/>
    <w:tmpl w:val="BE264E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0FFCA2F"/>
    <w:multiLevelType w:val="multilevel"/>
    <w:tmpl w:val="BD2AAE4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5A4E474"/>
    <w:multiLevelType w:val="multilevel"/>
    <w:tmpl w:val="1642291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CACC97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E54C582"/>
    <w:multiLevelType w:val="multilevel"/>
    <w:tmpl w:val="50EE0FC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DD7CDAA"/>
    <w:multiLevelType w:val="multilevel"/>
    <w:tmpl w:val="3D9605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A8DC3"/>
    <w:multiLevelType w:val="multilevel"/>
    <w:tmpl w:val="4DB22BC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3850E"/>
    <w:multiLevelType w:val="multilevel"/>
    <w:tmpl w:val="791A56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2F4B1"/>
    <w:multiLevelType w:val="multilevel"/>
    <w:tmpl w:val="91C491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4"/>
  </w:num>
  <w:num w:numId="12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000"/>
    <w:rsid w:val="004E29B3"/>
    <w:rsid w:val="004F4D28"/>
    <w:rsid w:val="00590D07"/>
    <w:rsid w:val="00784D58"/>
    <w:rsid w:val="00866AF8"/>
    <w:rsid w:val="008D6863"/>
    <w:rsid w:val="008F0662"/>
    <w:rsid w:val="00962E62"/>
    <w:rsid w:val="00A531B5"/>
    <w:rsid w:val="00B86B75"/>
    <w:rsid w:val="00B966E5"/>
    <w:rsid w:val="00BC48D5"/>
    <w:rsid w:val="00C36279"/>
    <w:rsid w:val="00DC4A22"/>
    <w:rsid w:val="00E11354"/>
    <w:rsid w:val="00E315A3"/>
    <w:rsid w:val="00E33AF3"/>
    <w:rsid w:val="00E50945"/>
    <w:rsid w:val="00ED23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378"/>
  <w15:docId w15:val="{DC5244A2-B708-4DA4-B40F-6102E7F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2019-03-07T11:19:00Z</dcterms:created>
  <dcterms:modified xsi:type="dcterms:W3CDTF">2019-03-11T04:55:00Z</dcterms:modified>
</cp:coreProperties>
</file>