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образования Новгородской области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Областное государственное бюджетное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профессиональное образовательное учреждение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«Новгородский строительный колледж»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5070"/>
        <w:gridCol w:w="4285"/>
        <w:tblGridChange w:id="0">
          <w:tblGrid>
            <w:gridCol w:w="5070"/>
            <w:gridCol w:w="4285"/>
          </w:tblGrid>
        </w:tblGridChange>
      </w:tblGrid>
      <w:tr>
        <w:trPr>
          <w:cantSplit w:val="0"/>
          <w:trHeight w:val="20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Наименование организации работодателя – заказчика программы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ФИО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«___»_______________________2021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 О.А.Халепо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«___»___________________2021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«Архитектор BIM»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(с учетом стандарта Ворлдскиллс по компетенции «Технологии информационного моделирования BIM»)</w:t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bookmarkStart w:colFirst="0" w:colLast="0" w:name="_heading=h.jadx1zydhez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bookmarkStart w:colFirst="0" w:colLast="0" w:name="_heading=h.hgs9oo242d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bookmarkStart w:colFirst="0" w:colLast="0" w:name="_heading=h.vd936m581nd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bookmarkStart w:colFirst="0" w:colLast="0" w:name="_heading=h.6zgvnthkmcvc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 Великий Новгород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ХАРАКТЕРИСТИКА ПРОГРАММЫ</w:t>
      </w:r>
    </w:p>
    <w:p w:rsidR="00000000" w:rsidDel="00000000" w:rsidP="00000000" w:rsidRDefault="00000000" w:rsidRPr="00000000" w14:paraId="0000002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Аннотация: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Архитектурное проектирование в BIM системах на современном оборудовании и использованием программных продуктов Autodesk и Renga актуально для сферы строительства.</w:t>
      </w:r>
    </w:p>
    <w:p w:rsidR="00000000" w:rsidDel="00000000" w:rsidP="00000000" w:rsidRDefault="00000000" w:rsidRPr="00000000" w14:paraId="00000031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Категория слушателей: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освоению программы допускаются лица, имеющие среднее профессиональное и (или) высшее образование в сфере строительства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Медицинские ограничения регламентированы Перечнем медицинских противопоказаний Минздрава России.</w:t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навыков архитектурного проектирования в BIM системах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Трудоемкость обучения: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38 часов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очная, с использованием ДОТ</w:t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Режим занятий слушателей: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часа в день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Форма итоговой аттестации: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экзамен</w:t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Нормативно-правовые основания разработки программы.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00000" w:rsidDel="00000000" w:rsidP="00000000" w:rsidRDefault="00000000" w:rsidRPr="00000000" w14:paraId="0000003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:rsidR="00000000" w:rsidDel="00000000" w:rsidP="00000000" w:rsidRDefault="00000000" w:rsidRPr="00000000" w14:paraId="0000003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профессиональные стандарты:</w:t>
      </w:r>
    </w:p>
    <w:p w:rsidR="00000000" w:rsidDel="00000000" w:rsidP="00000000" w:rsidRDefault="00000000" w:rsidRPr="00000000" w14:paraId="0000004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10.003 Специалист в области инженерно-технического проектирования для градостроительной деятельности</w:t>
      </w:r>
    </w:p>
    <w:p w:rsidR="00000000" w:rsidDel="00000000" w:rsidP="00000000" w:rsidRDefault="00000000" w:rsidRPr="00000000" w14:paraId="0000004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10.008 Архитектор Зарегистрировано в Минюсте России 29 августа 2017 г. N 48000 Утвержден приказом Министерства труда и социальной защиты Российской Федерации от 4 августа 2017 г. N 616н</w:t>
      </w:r>
    </w:p>
    <w:p w:rsidR="00000000" w:rsidDel="00000000" w:rsidP="00000000" w:rsidRDefault="00000000" w:rsidRPr="00000000" w14:paraId="0000004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after="0" w:before="0" w:lineRule="auto"/>
        <w:ind w:firstLine="709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С учетом мет</w:t>
      </w:r>
      <w:r w:rsidDel="00000000" w:rsidR="00000000" w:rsidRPr="00000000">
        <w:rPr>
          <w:b w:val="0"/>
          <w:color w:val="000000"/>
          <w:sz w:val="24"/>
          <w:szCs w:val="24"/>
          <w:rtl w:val="0"/>
        </w:rPr>
        <w:t xml:space="preserve">одических рекомендаций Минобрнауки России по разработке основных профессиональных и дополнительных профессиональных программ с учетом соответствующих профессиональных стандартов от 22 января 2015 №ДЛ-1/05вн, методических рекомендаций-разъяснений  по разработке дополнительных профессиональных программ на основе профессиональных стандартов (письмо Минобрнауки России от 22 апреля 2015 г. № ВК-1032/06)</w:t>
      </w:r>
    </w:p>
    <w:p w:rsidR="00000000" w:rsidDel="00000000" w:rsidP="00000000" w:rsidRDefault="00000000" w:rsidRPr="00000000" w14:paraId="00000045">
      <w:pPr>
        <w:pStyle w:val="Heading2"/>
        <w:spacing w:after="0" w:before="0" w:lineRule="auto"/>
        <w:ind w:firstLine="709"/>
        <w:jc w:val="both"/>
        <w:rPr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Style w:val="Heading2"/>
        <w:spacing w:after="0" w:before="0" w:lineRule="auto"/>
        <w:ind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6917"/>
        <w:tblGridChange w:id="0">
          <w:tblGrid>
            <w:gridCol w:w="2439"/>
            <w:gridCol w:w="691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7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 модуля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  <w:p w:rsidR="00000000" w:rsidDel="00000000" w:rsidP="00000000" w:rsidRDefault="00000000" w:rsidRPr="00000000" w14:paraId="0000004A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рамках модуля Архитектурное проектирование в Revit происходит не только знакомство с интерфейсом и работа с простыми моделями, подробно рассматриваются темы создания семейств и оформления проектной документации.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2.ТРЕБОВАНИЯ К РЕЗУЛЬТАТАМ И ФОРМЫ ИХ ОЦЕНКИ.</w:t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2.1. Характеристика нового вида профессиональной деятельности, трудовых функций и (или) уровней квалификации</w:t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080"/>
        <w:tblGridChange w:id="0">
          <w:tblGrid>
            <w:gridCol w:w="1134"/>
            <w:gridCol w:w="8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Содержание формируемой компетенции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архитектурное моделирование согласно утверждённому проектному решению</w:t>
            </w:r>
          </w:p>
        </w:tc>
      </w:tr>
    </w:tbl>
    <w:p w:rsidR="00000000" w:rsidDel="00000000" w:rsidP="00000000" w:rsidRDefault="00000000" w:rsidRPr="00000000" w14:paraId="0000005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2.2. Способы оценки результатов</w:t>
      </w:r>
    </w:p>
    <w:tbl>
      <w:tblPr>
        <w:tblStyle w:val="Table4"/>
        <w:tblW w:w="9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842"/>
        <w:gridCol w:w="4574"/>
        <w:gridCol w:w="1867"/>
        <w:tblGridChange w:id="0">
          <w:tblGrid>
            <w:gridCol w:w="993"/>
            <w:gridCol w:w="1842"/>
            <w:gridCol w:w="4574"/>
            <w:gridCol w:w="1867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оценки (знания и умения)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1.1 </w:t>
            </w:r>
          </w:p>
          <w:p w:rsidR="00000000" w:rsidDel="00000000" w:rsidP="00000000" w:rsidRDefault="00000000" w:rsidRPr="00000000" w14:paraId="0000005D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знает: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техническое задание и принципы формирования проектного решения в соответствии с этим заданием;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принципы определения в соответствии с техническим заданием концептуального и проектное решения;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создание информационной модели объекта в среде информационного моделирования;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этапы наполнения элементов информационной модели здания необходимыми атрибутами и данными;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формирование связанных (ассоциированных) чертежей на основе информационной модели;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умеет: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читать проектно-технологическую документацию;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пользоваться компьютером с применением специализированного программного обеспечения;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применять требования нормативно-технической документации для оформление строительных чертежей;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 оформлять чертежи согласно ГОСТ;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создать 3D-информационную модель объекта;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программным обеспечением для информационного моделирования для соответствующих разделов;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открытым общеобменным форматом IFC;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определять коллизии в 3D-модели;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работать с исходными файлами и электронными документами;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формировать комплект документации в соответствии с законодательными и нормативно-техническими актами.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2.3. Описание оценки качества освоения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Промежуточная аттестация по программе предназначена для оценки освоения обучающимся модулей программы и проводится в форме Экзамена.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Итоговая аттестация включает в себя: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Задание экзамена включает в себя: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Архитектурное моделирование согласно проектному решению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УЧЕБНО – ТЕМАТИЧЕСКИЙ ПЛАН</w:t>
      </w:r>
    </w:p>
    <w:p w:rsidR="00000000" w:rsidDel="00000000" w:rsidP="00000000" w:rsidRDefault="00000000" w:rsidRPr="00000000" w14:paraId="0000007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60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50"/>
        <w:gridCol w:w="3998"/>
        <w:gridCol w:w="1452"/>
        <w:gridCol w:w="1699"/>
        <w:gridCol w:w="1981"/>
        <w:gridCol w:w="2141"/>
        <w:gridCol w:w="2080"/>
        <w:tblGridChange w:id="0">
          <w:tblGrid>
            <w:gridCol w:w="1250"/>
            <w:gridCol w:w="3998"/>
            <w:gridCol w:w="1452"/>
            <w:gridCol w:w="1699"/>
            <w:gridCol w:w="1981"/>
            <w:gridCol w:w="2141"/>
            <w:gridCol w:w="2080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 час.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практич. занятия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промеж. и итоговый контроль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Модуль 1. «Архитектурное проектирование»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1. Что такое BIM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1.1. Информационная модель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Информационная модель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2. Семейства. Основные понятия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2.1. Семейство, Тип, Экземпляр. Создание простого параметрического семейства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2.1.1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параметров экземпляра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параметров типа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объекта выдавливания и его параметризация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2.2. Создание и редактирование семейств и файла общих параметров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2.2.1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файла общих параметров редактирование файла общих параметров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3. Информационное моделирование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3.1. Информационное моделирование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стен и витражей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Начало работы над проектом и использование шаблонов проекта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перекрытий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крыш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лестниц и пандусов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3.1.6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ограждений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ff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3.2: Аннотационные объекты. Оформление чертежей АР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кладочного плана, планов этажей, разрезов, фасадов, узлов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плана отделки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Работа с инструментом Помещение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3.1.4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Экспорт информации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СОДЕРЖАНИЕ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2.0" w:type="dxa"/>
        <w:jc w:val="left"/>
        <w:tblInd w:w="0.0" w:type="dxa"/>
        <w:tblLayout w:type="fixed"/>
        <w:tblLook w:val="04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Модуль 1. «Архитектурное проектирование»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1. Что такое BIM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1.1. Информационная модель здания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Информационная модель здания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Лекция: Внедрение BIM стандартов в строительство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2. Семейства. Основные понятия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2.1. Семейство, Тип, Экземпляр. Создание простого параметрического семейства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параметров экземпляра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инструментов и плагинов для создания параметров экземпляра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параметров типа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инструментов и плагинов для создания параметров типа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объекта выдавливания и его параметризация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инструментов и плагинов для создания выдавливания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2.2. Создание и редактирование семейств и файла общих параметров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файла общих параметров редактирование файла общих параметров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инструментов и методов создания базового (опорного) файла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Раздел 3. Информационное моделирование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3.1. Информационное моделирование здания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стен и витражей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Создание стен согласно заданного проекта, редактирование типов стен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Начало работы над проектом и использование шаблонов проекта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шаблонов проета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перекрытий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Создание перекрытий согласно заданного проекта, редактирование типов перекрытий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крыш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Создание крыш согласно заданного проекта, редактирование типов крыш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лестниц и пандусов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Создание лестниц и пандусов согласно заданного проекта, редактирование типов лестниц и пандусов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Занятие: Создание и редактирование ограждений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Создание ограждений согласно заданного проекта, редактирование типов ограждений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3.2: Аннотационные объекты. Оформление чертежей АР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кладочного плана, планов этажей, разрезов, фасадов, узлов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Занятие: Создание кладочного плана, планов этажей, разрезов, фасадов, узлов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Создание плана отделки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Занятие: Создание плана отделки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Работа с инструментом Помещение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Изучение методов работы с инструментом Помещение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Занятие: Экспорт информации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Содержание: </w:t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занятие: Экспорт информации в форматы: IFC, PDF, DWG</w:t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5.Календарный учебный график 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формируется на платформе автоматически на основе указанного режима занятий.</w:t>
      </w:r>
    </w:p>
    <w:p w:rsidR="00000000" w:rsidDel="00000000" w:rsidP="00000000" w:rsidRDefault="00000000" w:rsidRPr="00000000" w14:paraId="0000018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УЧЕБНО – МЕТОДИЧЕСКОЕ ОБЕСПЕЧЕНИЕ.</w:t>
      </w:r>
    </w:p>
    <w:p w:rsidR="00000000" w:rsidDel="00000000" w:rsidP="00000000" w:rsidRDefault="00000000" w:rsidRPr="00000000" w14:paraId="0000018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2et92p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Архитектурные конструкции и теория конструирования: малоэтажные жилые здания: Учебное пособие / Сысоева Е.В., Трушин С.И., Коновалов В.П. - М.:НИЦ ИНФРА-М, 2018. - 280 с. </w:t>
      </w:r>
    </w:p>
    <w:p w:rsidR="00000000" w:rsidDel="00000000" w:rsidP="00000000" w:rsidRDefault="00000000" w:rsidRPr="00000000" w14:paraId="0000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Барабанщиков, Ю.Г. Строительные материалы и изделия: учебник. / Ю.Г. Барабанщиков. – М.: Академия, 2015. – 368 с.</w:t>
      </w:r>
    </w:p>
    <w:p w:rsidR="00000000" w:rsidDel="00000000" w:rsidP="00000000" w:rsidRDefault="00000000" w:rsidRPr="00000000" w14:paraId="00000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Вильчик, Н.П. Архитектура зданий: учебник / Н.П. Вильчик. – 2-е изд., перераб. и доп. – М.:ИНФРА – М, 2018. – 319с.: ил. – (Среднее профессиональное образование);</w:t>
      </w:r>
    </w:p>
    <w:p w:rsidR="00000000" w:rsidDel="00000000" w:rsidP="00000000" w:rsidRDefault="00000000" w:rsidRPr="00000000" w14:paraId="00000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Георгиевский О.В. Единые требования по выполнению строительных чертежей: справ. Пособие / О.В. Георгиевский. – М.: Архитектура – С, 2015. 143 с.: ил.3.12.3.;</w:t>
      </w:r>
    </w:p>
    <w:p w:rsidR="00000000" w:rsidDel="00000000" w:rsidP="00000000" w:rsidRDefault="00000000" w:rsidRPr="00000000" w14:paraId="00000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  <w:tab/>
        <w:t xml:space="preserve">Елизарова В.А. Технология монтажа каркасно-обшивных конструкций. Практикум. Учебное пособие/ В.А. Елизарова. - М.: Издательский центр «Академия», 2015. - 192 с.</w:t>
      </w:r>
    </w:p>
    <w:p w:rsidR="00000000" w:rsidDel="00000000" w:rsidP="00000000" w:rsidRDefault="00000000" w:rsidRPr="00000000" w14:paraId="000001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  <w:tab/>
        <w:t xml:space="preserve">Инженерные сети и оборудование территорий, зданий и стройплощадок:учебник для сред. Проф. Образования  / И.А.Николаевкая. - 6-е изд. стер. - М. : Издательский центр "Академия", 2014. - 215 с.</w:t>
      </w:r>
    </w:p>
    <w:p w:rsidR="00000000" w:rsidDel="00000000" w:rsidP="00000000" w:rsidRDefault="00000000" w:rsidRPr="00000000" w14:paraId="00000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Конструкции зданий и сооружений с элементами статики : учебник / под ред. Л.Р. Маиляна. — М. : ИНФРА-М, 2018. — 687 с.</w:t>
      </w:r>
    </w:p>
    <w:p w:rsidR="00000000" w:rsidDel="00000000" w:rsidP="00000000" w:rsidRDefault="00000000" w:rsidRPr="00000000" w14:paraId="00000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</w:t>
        <w:tab/>
        <w:t xml:space="preserve">Металлические конструкции : учебник / В.В. Доркин, М.П. Рябцева. – М:. ИНФРА-М, 2018. — 457 с.</w:t>
      </w:r>
    </w:p>
    <w:p w:rsidR="00000000" w:rsidDel="00000000" w:rsidP="00000000" w:rsidRDefault="00000000" w:rsidRPr="00000000" w14:paraId="0000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</w:t>
        <w:tab/>
        <w:t xml:space="preserve">Прохорский, Г.В. Информационные технологии в архитектуре и строительстве: учебное пособие/ Г.В. Прохорский. – М. : КНОРУС, 2016. – 264 с.</w:t>
      </w:r>
    </w:p>
    <w:p w:rsidR="00000000" w:rsidDel="00000000" w:rsidP="00000000" w:rsidRDefault="00000000" w:rsidRPr="00000000" w14:paraId="0000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</w:t>
        <w:tab/>
        <w:t xml:space="preserve">Сетков В.И., Сербин Е.П. Строительные конструкции. Расчет и проектирование: Учебник. – 3-е изд., доп. И испр. - М. ИНФРА-М, 2017. – 444 с. – (Среднее профессиональное образование).</w:t>
      </w:r>
    </w:p>
    <w:p w:rsidR="00000000" w:rsidDel="00000000" w:rsidP="00000000" w:rsidRDefault="00000000" w:rsidRPr="00000000" w14:paraId="00000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ГОСТ Р 10.0.03-2019/ИСО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7.КРАТКОЕ ОПИСАНИЕ ТРЕБОВАНИЙ К КАДРОВОМУ ОБЕСПЕЧЕНИЮ</w:t>
      </w:r>
    </w:p>
    <w:p w:rsidR="00000000" w:rsidDel="00000000" w:rsidP="00000000" w:rsidRDefault="00000000" w:rsidRPr="00000000" w14:paraId="000001A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лет.</w:t>
      </w:r>
    </w:p>
    <w:p w:rsidR="00000000" w:rsidDel="00000000" w:rsidP="00000000" w:rsidRDefault="00000000" w:rsidRPr="00000000" w14:paraId="000001A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00000" w:rsidDel="00000000" w:rsidP="00000000" w:rsidRDefault="00000000" w:rsidRPr="00000000" w14:paraId="000001A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ТРЕБОВАНИЯ К МАТЕРИАЛЬНО - ТЕХНИЧЕСКОМУ ОБЕСПЕЧЕНИЮ.</w:t>
      </w:r>
    </w:p>
    <w:p w:rsidR="00000000" w:rsidDel="00000000" w:rsidP="00000000" w:rsidRDefault="00000000" w:rsidRPr="00000000" w14:paraId="000001A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3"/>
        <w:gridCol w:w="2665"/>
        <w:gridCol w:w="3969"/>
        <w:tblGridChange w:id="0">
          <w:tblGrid>
            <w:gridCol w:w="2723"/>
            <w:gridCol w:w="2665"/>
            <w:gridCol w:w="3969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оборудования,</w:t>
            </w:r>
          </w:p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программного обеспечения</w:t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Аудитория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Компьютер, мультимедийный проектор, экран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Компьютерный </w:t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 Autodesk Revit, Renga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C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 Autodesk Revit, Renga</w:t>
            </w:r>
          </w:p>
        </w:tc>
      </w:tr>
    </w:tbl>
    <w:p w:rsidR="00000000" w:rsidDel="00000000" w:rsidP="00000000" w:rsidRDefault="00000000" w:rsidRPr="00000000" w14:paraId="000001C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Автор:</w:t>
      </w:r>
    </w:p>
    <w:p w:rsidR="00000000" w:rsidDel="00000000" w:rsidP="00000000" w:rsidRDefault="00000000" w:rsidRPr="00000000" w14:paraId="000001C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Павлов Александр Витальевич, преподаватель специальных дисциплин, эксперт с правом проведения регионального чемпионата по стандартам Ворлдскиллс по компетенции «Технологии информационного моделирования BIM»</w:t>
      </w:r>
    </w:p>
    <w:p w:rsidR="00000000" w:rsidDel="00000000" w:rsidP="00000000" w:rsidRDefault="00000000" w:rsidRPr="00000000" w14:paraId="000001C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Правообладатель:</w:t>
      </w:r>
    </w:p>
    <w:p w:rsidR="00000000" w:rsidDel="00000000" w:rsidP="00000000" w:rsidRDefault="00000000" w:rsidRPr="00000000" w14:paraId="000001C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Областное государственное бюджетное профессиональное образовательное учреждение «Новгородский строительный кол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ледж»</w:t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a" w:default="1">
    <w:name w:val="Normal"/>
    <w:qFormat w:val="1"/>
    <w:rsid w:val="00827BEA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3C4F3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qFormat w:val="1"/>
    <w:rsid w:val="00240F8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aliases w:val="Содержание. 2 уровень,Bullet 1,Use Case List Paragraph"/>
    <w:basedOn w:val="a"/>
    <w:link w:val="a4"/>
    <w:uiPriority w:val="34"/>
    <w:qFormat w:val="1"/>
    <w:rsid w:val="00827BEA"/>
    <w:pPr>
      <w:ind w:left="720"/>
      <w:contextualSpacing w:val="1"/>
    </w:pPr>
  </w:style>
  <w:style w:type="paragraph" w:styleId="rtejustify" w:customStyle="1">
    <w:name w:val="rtejustify"/>
    <w:basedOn w:val="a"/>
    <w:rsid w:val="00827B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 w:val="1"/>
    <w:rsid w:val="00827BEA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character" w:styleId="a6" w:customStyle="1">
    <w:name w:val="Заголовок Знак"/>
    <w:basedOn w:val="a0"/>
    <w:link w:val="a5"/>
    <w:rsid w:val="00827BEA"/>
    <w:rPr>
      <w:rFonts w:ascii="Times New Roman" w:cs="Times New Roman" w:eastAsia="Times New Roman" w:hAnsi="Times New Roman"/>
      <w:b w:val="1"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9" w:customStyle="1">
    <w:name w:val="Текст сноски Знак"/>
    <w:basedOn w:val="a0"/>
    <w:link w:val="a8"/>
    <w:rsid w:val="00827BEA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4" w:customStyle="1">
    <w:name w:val="Абзац списка Знак"/>
    <w:aliases w:val="Содержание. 2 уровень Знак,Bullet 1 Знак,Use Case List Paragraph Знак"/>
    <w:link w:val="a3"/>
    <w:uiPriority w:val="34"/>
    <w:qFormat w:val="1"/>
    <w:rsid w:val="00827BEA"/>
    <w:rPr>
      <w:rFonts w:eastAsiaTheme="minorEastAsia"/>
      <w:lang w:eastAsia="ru-RU"/>
    </w:rPr>
  </w:style>
  <w:style w:type="paragraph" w:styleId="Default" w:customStyle="1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Arial Unicode MS" w:hAnsi="Times New Roman"/>
      <w:color w:val="000000"/>
      <w:sz w:val="24"/>
      <w:szCs w:val="24"/>
      <w:lang w:eastAsia="ru-RU"/>
    </w:rPr>
  </w:style>
  <w:style w:type="paragraph" w:styleId="WW-Normal123456" w:customStyle="1">
    <w:name w:val="WW-Normal123456"/>
    <w:basedOn w:val="a"/>
    <w:rsid w:val="00827BEA"/>
    <w:pPr>
      <w:widowControl w:val="0"/>
      <w:suppressAutoHyphens w:val="1"/>
      <w:autoSpaceDE w:val="0"/>
      <w:spacing w:after="0" w:line="240" w:lineRule="auto"/>
    </w:pPr>
    <w:rPr>
      <w:rFonts w:ascii="Times New Roman" w:cs="Times New Roman" w:eastAsia="Times New Roman" w:hAnsi="Times New Roman"/>
      <w:color w:val="000000"/>
      <w:kern w:val="1"/>
      <w:sz w:val="24"/>
      <w:szCs w:val="24"/>
      <w:lang w:bidi="hi-IN" w:eastAsia="zh-CN"/>
    </w:rPr>
  </w:style>
  <w:style w:type="character" w:styleId="20" w:customStyle="1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a">
    <w:name w:val="Hyperlink"/>
    <w:uiPriority w:val="99"/>
    <w:semiHidden w:val="1"/>
    <w:unhideWhenUsed w:val="1"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 w:val="1"/>
    <w:rsid w:val="00240F8B"/>
    <w:pPr>
      <w:suppressAutoHyphens w:val="1"/>
      <w:spacing w:after="0" w:line="240" w:lineRule="auto"/>
    </w:pPr>
    <w:rPr>
      <w:rFonts w:ascii="Times New Roman" w:cs="Mangal" w:eastAsia="Calibri" w:hAnsi="Times New Roman"/>
      <w:sz w:val="24"/>
      <w:szCs w:val="21"/>
      <w:lang w:bidi="hi-IN" w:eastAsia="hi-IN"/>
    </w:rPr>
  </w:style>
  <w:style w:type="table" w:styleId="11" w:customStyle="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 w:customStyle="1">
    <w:name w:val="По умолчанию"/>
    <w:uiPriority w:val="99"/>
    <w:rsid w:val="00240F8B"/>
    <w:pPr>
      <w:spacing w:after="0" w:line="240" w:lineRule="auto"/>
    </w:pPr>
    <w:rPr>
      <w:rFonts w:ascii="Helvetica Neue" w:cs="Helvetica Neue" w:eastAsia="Helvetica Neue" w:hAnsi="Helvetica Neue"/>
      <w:color w:val="000000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3C4F34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AhnSJqpbVf0lUcXm+qL0/v7beQ==">AMUW2mV1u3yZcnWqXlrzqaUaF3cxQC9VbtrxlXt9WLRpKeKKa9jaorERLZ9pX2bycNYXzSL7CIg/OdA3Mzd+7dFRMVag+kNKxMY5NTjdEc2rJlzcYzuFv0u5qCy3ZbtzroO25qDlembRpl05vC5bEQS1Urq8qn7ayYf9dLC9Q49tl9FH6B8cCq9ht3BlXIYU17q5CQbZKl2FplbgCd1yQEOLnuGp1gJ/v51IbfKr2RwAx3IJAzhixQpJX5BWcuJBHce9u0OLH4Mp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2019-05-30T12:44:00Z</dcterms:created>
  <dc:creator>user</dc:creator>
</cp:coreProperties>
</file>